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28"/>
        </w:rPr>
      </w:pPr>
      <w:bookmarkStart w:id="0" w:name="_GoBack"/>
      <w:bookmarkEnd w:id="0"/>
      <w:r>
        <w:rPr>
          <w:rFonts w:hint="eastAsia" w:ascii="宋体" w:hAnsi="宋体"/>
          <w:b/>
          <w:color w:val="FF0000"/>
          <w:sz w:val="28"/>
        </w:rPr>
        <w:t xml:space="preserve">九年级历史上学期期中试题 </w:t>
      </w:r>
    </w:p>
    <w:p>
      <w:pPr>
        <w:widowControl/>
        <w:shd w:val="clear" w:color="auto" w:fill="FFFFFF"/>
        <w:spacing w:line="360" w:lineRule="auto"/>
        <w:jc w:val="center"/>
        <w:rPr>
          <w:rFonts w:hint="eastAsia" w:ascii="宋体" w:hAnsi="宋体" w:cs="宋体"/>
          <w:color w:val="333333"/>
          <w:kern w:val="0"/>
        </w:rPr>
      </w:pPr>
      <w:r>
        <w:rPr>
          <w:rFonts w:hint="eastAsia" w:ascii="宋体" w:hAnsi="宋体" w:cs="宋体"/>
          <w:color w:val="333333"/>
          <w:kern w:val="0"/>
        </w:rPr>
        <w:t>考试形式：闭卷    考试内容：2-16课      时间：60分钟</w:t>
      </w:r>
    </w:p>
    <w:p>
      <w:pPr>
        <w:widowControl/>
        <w:shd w:val="clear" w:color="auto" w:fill="FFFFFF"/>
        <w:spacing w:line="360" w:lineRule="auto"/>
        <w:jc w:val="center"/>
        <w:rPr>
          <w:rFonts w:hint="eastAsia" w:ascii="宋体" w:hAnsi="宋体" w:cs="宋体"/>
          <w:color w:val="333333"/>
          <w:kern w:val="0"/>
        </w:rPr>
      </w:pPr>
      <w:r>
        <w:rPr>
          <w:rFonts w:hint="eastAsia" w:ascii="宋体" w:hAnsi="宋体" w:cs="宋体"/>
          <w:color w:val="333333"/>
          <w:kern w:val="0"/>
        </w:rPr>
        <w:t xml:space="preserve">分值：100分     </w:t>
      </w:r>
    </w:p>
    <w:p>
      <w:pPr>
        <w:widowControl/>
        <w:shd w:val="clear" w:color="auto" w:fill="FFFFFF"/>
        <w:spacing w:line="360" w:lineRule="auto"/>
        <w:jc w:val="center"/>
        <w:rPr>
          <w:rFonts w:hint="eastAsia" w:ascii="宋体" w:hAnsi="宋体" w:cs="宋体"/>
          <w:color w:val="333333"/>
          <w:kern w:val="0"/>
        </w:rPr>
      </w:pPr>
    </w:p>
    <w:p>
      <w:pPr>
        <w:widowControl/>
        <w:shd w:val="clear" w:color="auto" w:fill="FFFFFF"/>
        <w:spacing w:line="360" w:lineRule="auto"/>
        <w:ind w:left="420" w:hanging="420" w:hangingChars="200"/>
        <w:jc w:val="left"/>
        <w:rPr>
          <w:rFonts w:hint="eastAsia" w:ascii="宋体" w:hAnsi="宋体" w:cs="宋体"/>
          <w:color w:val="333333"/>
          <w:kern w:val="0"/>
        </w:rPr>
      </w:pPr>
      <w:r>
        <w:rPr>
          <w:rFonts w:hint="eastAsia" w:ascii="宋体" w:hAnsi="宋体" w:cs="宋体"/>
          <w:color w:val="333333"/>
          <w:kern w:val="0"/>
        </w:rPr>
        <w:t>一、选择题（本大题共30小题，每题2分，共60分，每小题共4个选项，只有一个选项符合要求，答案写在答题卡上）</w:t>
      </w:r>
    </w:p>
    <w:p>
      <w:pPr>
        <w:widowControl/>
        <w:shd w:val="clear" w:color="auto" w:fill="FFFFFF"/>
        <w:spacing w:line="360" w:lineRule="auto"/>
        <w:jc w:val="left"/>
        <w:rPr>
          <w:rFonts w:hint="eastAsia" w:ascii="宋体" w:hAnsi="宋体" w:cs="宋体"/>
          <w:color w:val="333333"/>
          <w:kern w:val="0"/>
        </w:rPr>
      </w:pPr>
      <w:r>
        <w:rPr>
          <w:rFonts w:hint="eastAsia" w:ascii="宋体" w:hAnsi="宋体" w:cs="宋体"/>
          <w:color w:val="333333"/>
          <w:kern w:val="0"/>
        </w:rPr>
        <w:t>1. 伯里克利时期，民主政治达到顶峰。这一现象出现在（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A、古埃及    B、古斯巴达     C、古雅典     D、古罗马</w:t>
      </w:r>
    </w:p>
    <w:p>
      <w:pPr>
        <w:widowControl/>
        <w:spacing w:line="360" w:lineRule="auto"/>
        <w:jc w:val="left"/>
        <w:rPr>
          <w:rFonts w:hint="eastAsia" w:ascii="宋体" w:hAnsi="宋体" w:cs="宋体"/>
          <w:color w:val="333333"/>
          <w:kern w:val="0"/>
        </w:rPr>
      </w:pPr>
      <w:r>
        <w:rPr>
          <w:rFonts w:hint="eastAsia" w:ascii="宋体" w:hAnsi="宋体" w:cs="宋体"/>
          <w:color w:val="333333"/>
          <w:kern w:val="0"/>
        </w:rPr>
        <w:t>2. 楔形文字是苏美尔人创造的古代文明，它诞生于（  ）</w:t>
      </w:r>
    </w:p>
    <w:p>
      <w:pPr>
        <w:widowControl/>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A、尼罗河流域   B、两河流域     C、印度河流域    D、黄河流域</w:t>
      </w:r>
    </w:p>
    <w:p>
      <w:pPr>
        <w:widowControl/>
        <w:shd w:val="clear" w:color="auto" w:fill="FFFFFF"/>
        <w:spacing w:line="360" w:lineRule="auto"/>
        <w:ind w:left="315" w:hanging="315" w:hangingChars="150"/>
        <w:jc w:val="left"/>
        <w:rPr>
          <w:rFonts w:hint="eastAsia" w:ascii="宋体" w:hAnsi="宋体" w:cs="宋体"/>
          <w:color w:val="333333"/>
          <w:kern w:val="0"/>
        </w:rPr>
      </w:pPr>
      <w:r>
        <w:rPr>
          <w:rFonts w:hint="eastAsia" w:ascii="宋体" w:hAnsi="宋体" w:cs="宋体"/>
          <w:color w:val="333333"/>
          <w:kern w:val="0"/>
        </w:rPr>
        <w:t>3.（2017·郴州）托马斯•卡伦德曾写道：“在历史的某个时刻，在欧洲郇窄的一隅，生活着近五百万陆地和海岛居民，他们所拥有的自然资源极其匮乏，却创造出了最原创、最绚丽的文化、商业、社会秩序和政治……成为西方文明的摇篮。”材料反映的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A、古希腊文明   B、古罗马文明   C、不列颠文明   D、阿拉伯文明</w:t>
      </w:r>
    </w:p>
    <w:p>
      <w:pPr>
        <w:widowControl/>
        <w:shd w:val="clear" w:color="auto" w:fill="FFFFFF"/>
        <w:spacing w:line="360" w:lineRule="auto"/>
        <w:ind w:left="315" w:hanging="315" w:hangingChars="150"/>
        <w:jc w:val="left"/>
        <w:rPr>
          <w:rFonts w:hint="eastAsia" w:ascii="宋体" w:hAnsi="宋体" w:cs="宋体"/>
          <w:color w:val="333333"/>
          <w:kern w:val="0"/>
        </w:rPr>
      </w:pPr>
      <w:r>
        <w:rPr>
          <w:rFonts w:hint="eastAsia" w:ascii="宋体" w:hAnsi="宋体" w:cs="宋体"/>
          <w:color w:val="333333"/>
          <w:kern w:val="0"/>
        </w:rPr>
        <w:t>4.（2017·郴州）十四世纪发源于意大利的文艺复兴，“是一场人类相信自己有能力驾驭自然并通过自己努力完善自身的世俗运动”。该运动的背景是（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A、启蒙运动的星期      B、欧洲资本主义萌芽的出现</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C、新航路的开辟        D、工业革命的爆发</w:t>
      </w:r>
    </w:p>
    <w:p>
      <w:pPr>
        <w:widowControl/>
        <w:shd w:val="clear" w:color="auto" w:fill="FFFFFF"/>
        <w:spacing w:line="360" w:lineRule="auto"/>
        <w:jc w:val="left"/>
        <w:rPr>
          <w:rFonts w:hint="eastAsia" w:ascii="宋体" w:hAnsi="宋体" w:cs="宋体"/>
          <w:color w:val="333333"/>
          <w:kern w:val="0"/>
        </w:rPr>
      </w:pPr>
      <w:r>
        <w:rPr>
          <w:rFonts w:hint="eastAsia" w:ascii="宋体" w:hAnsi="宋体" w:cs="宋体"/>
          <w:color w:val="333333"/>
          <w:kern w:val="0"/>
        </w:rPr>
        <w:t>5.（2017·郴州）如图是三角贸易示意图，其中②处船上运输的应该是（　　）</w:t>
      </w:r>
    </w:p>
    <w:p>
      <w:pPr>
        <w:widowControl/>
        <w:shd w:val="clear" w:color="auto" w:fill="FFFFFF"/>
        <w:spacing w:line="360" w:lineRule="auto"/>
        <w:jc w:val="left"/>
        <w:rPr>
          <w:rFonts w:hint="eastAsia" w:ascii="宋体" w:hAnsi="宋体" w:cs="宋体"/>
          <w:color w:val="333333"/>
          <w:kern w:val="0"/>
        </w:rPr>
      </w:pPr>
      <w:r>
        <w:rPr>
          <w:rFonts w:ascii="宋体" w:hAnsi="宋体"/>
        </w:rPr>
        <w:drawing>
          <wp:anchor distT="0" distB="0" distL="114300" distR="114300" simplePos="0" relativeHeight="251659264" behindDoc="0" locked="0" layoutInCell="1" allowOverlap="1">
            <wp:simplePos x="0" y="0"/>
            <wp:positionH relativeFrom="column">
              <wp:posOffset>1798955</wp:posOffset>
            </wp:positionH>
            <wp:positionV relativeFrom="paragraph">
              <wp:posOffset>56515</wp:posOffset>
            </wp:positionV>
            <wp:extent cx="1085850" cy="974090"/>
            <wp:effectExtent l="0" t="0" r="11430" b="1270"/>
            <wp:wrapSquare wrapText="bothSides"/>
            <wp:docPr id="1"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ww.dearedu.com"/>
                    <pic:cNvPicPr>
                      <a:picLocks noChangeAspect="1"/>
                    </pic:cNvPicPr>
                  </pic:nvPicPr>
                  <pic:blipFill>
                    <a:blip r:embed="rId10" r:link="rId11"/>
                    <a:stretch>
                      <a:fillRect/>
                    </a:stretch>
                  </pic:blipFill>
                  <pic:spPr>
                    <a:xfrm>
                      <a:off x="0" y="0"/>
                      <a:ext cx="1085850" cy="974090"/>
                    </a:xfrm>
                    <a:prstGeom prst="rect">
                      <a:avLst/>
                    </a:prstGeom>
                    <a:noFill/>
                    <a:ln>
                      <a:noFill/>
                    </a:ln>
                  </pic:spPr>
                </pic:pic>
              </a:graphicData>
            </a:graphic>
          </wp:anchor>
        </w:drawing>
      </w:r>
    </w:p>
    <w:p>
      <w:pPr>
        <w:widowControl/>
        <w:shd w:val="clear" w:color="auto" w:fill="FFFFFF"/>
        <w:spacing w:line="360" w:lineRule="auto"/>
        <w:jc w:val="left"/>
        <w:rPr>
          <w:rFonts w:hint="eastAsia" w:ascii="宋体" w:hAnsi="宋体" w:cs="宋体"/>
          <w:color w:val="333333"/>
          <w:kern w:val="0"/>
        </w:rPr>
      </w:pPr>
    </w:p>
    <w:p>
      <w:pPr>
        <w:widowControl/>
        <w:shd w:val="clear" w:color="auto" w:fill="FFFFFF"/>
        <w:spacing w:line="360" w:lineRule="auto"/>
        <w:ind w:firstLine="315" w:firstLineChars="150"/>
        <w:jc w:val="left"/>
        <w:rPr>
          <w:rFonts w:hint="eastAsia" w:ascii="宋体" w:hAnsi="宋体" w:cs="宋体"/>
          <w:color w:val="333333"/>
          <w:kern w:val="0"/>
        </w:rPr>
      </w:pPr>
    </w:p>
    <w:p>
      <w:pPr>
        <w:widowControl/>
        <w:shd w:val="clear" w:color="auto" w:fill="FFFFFF"/>
        <w:spacing w:line="360" w:lineRule="auto"/>
        <w:ind w:firstLine="315" w:firstLineChars="150"/>
        <w:jc w:val="left"/>
        <w:rPr>
          <w:rFonts w:hint="eastAsia" w:ascii="宋体" w:hAnsi="宋体" w:cs="宋体"/>
          <w:color w:val="333333"/>
          <w:kern w:val="0"/>
        </w:rPr>
      </w:pPr>
      <w:r>
        <w:rPr>
          <w:rFonts w:hint="eastAsia" w:ascii="宋体" w:hAnsi="宋体" w:cs="宋体"/>
          <w:color w:val="333333"/>
          <w:kern w:val="0"/>
        </w:rPr>
        <w:t>A、廉价商品和枪支弹药    B、黄金白银    C、生产原料    D、黑人奴隶</w:t>
      </w:r>
    </w:p>
    <w:p>
      <w:pPr>
        <w:widowControl/>
        <w:shd w:val="clear" w:color="auto" w:fill="FFFFFF"/>
        <w:spacing w:line="360" w:lineRule="auto"/>
        <w:ind w:left="210" w:hanging="210" w:hangingChars="100"/>
        <w:jc w:val="left"/>
        <w:rPr>
          <w:rFonts w:hint="eastAsia" w:ascii="宋体" w:hAnsi="宋体" w:cs="宋体"/>
          <w:color w:val="333333"/>
          <w:kern w:val="0"/>
        </w:rPr>
      </w:pPr>
      <w:r>
        <w:rPr>
          <w:rFonts w:hint="eastAsia" w:ascii="宋体" w:hAnsi="宋体" w:cs="宋体"/>
          <w:color w:val="333333"/>
          <w:kern w:val="0"/>
        </w:rPr>
        <w:t>6.（2017·郴州）英国资产阶级革命、美国独立战争和法国大革命的共同历史影响是（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A、都推翻了本国的封建专制制度      B、都促进了本国的资本主义发展</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C、都推翻了外国的殖民统治        D、都沉重打击了欧洲封建势力</w:t>
      </w:r>
    </w:p>
    <w:p>
      <w:pPr>
        <w:widowControl/>
        <w:shd w:val="clear" w:color="auto" w:fill="FFFFFF"/>
        <w:spacing w:line="360" w:lineRule="auto"/>
        <w:ind w:left="315" w:hanging="315" w:hangingChars="150"/>
        <w:jc w:val="left"/>
        <w:rPr>
          <w:rFonts w:hint="eastAsia" w:ascii="宋体" w:hAnsi="宋体" w:cs="宋体"/>
          <w:color w:val="333333"/>
          <w:kern w:val="0"/>
        </w:rPr>
      </w:pPr>
      <w:r>
        <w:rPr>
          <w:rFonts w:ascii="宋体" w:hAnsi="宋体" w:cs="宋体"/>
          <w:color w:val="333333"/>
          <w:kern w:val="0"/>
        </w:rPr>
        <w:drawing>
          <wp:anchor distT="0" distB="0" distL="114300" distR="114300" simplePos="0" relativeHeight="251660288" behindDoc="0" locked="0" layoutInCell="1" allowOverlap="1">
            <wp:simplePos x="0" y="0"/>
            <wp:positionH relativeFrom="column">
              <wp:posOffset>-123190</wp:posOffset>
            </wp:positionH>
            <wp:positionV relativeFrom="paragraph">
              <wp:posOffset>1056005</wp:posOffset>
            </wp:positionV>
            <wp:extent cx="5234305" cy="1292860"/>
            <wp:effectExtent l="0" t="0" r="8255" b="2540"/>
            <wp:wrapSquare wrapText="bothSides"/>
            <wp:docPr id="2"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ww.dearedu.com"/>
                    <pic:cNvPicPr>
                      <a:picLocks noChangeAspect="1"/>
                    </pic:cNvPicPr>
                  </pic:nvPicPr>
                  <pic:blipFill>
                    <a:blip r:embed="rId12" r:link="rId13"/>
                    <a:srcRect t="4054"/>
                    <a:stretch>
                      <a:fillRect/>
                    </a:stretch>
                  </pic:blipFill>
                  <pic:spPr>
                    <a:xfrm>
                      <a:off x="0" y="0"/>
                      <a:ext cx="5234305" cy="1292860"/>
                    </a:xfrm>
                    <a:prstGeom prst="rect">
                      <a:avLst/>
                    </a:prstGeom>
                    <a:noFill/>
                    <a:ln>
                      <a:noFill/>
                    </a:ln>
                  </pic:spPr>
                </pic:pic>
              </a:graphicData>
            </a:graphic>
          </wp:anchor>
        </w:drawing>
      </w:r>
      <w:r>
        <w:rPr>
          <w:rFonts w:hint="eastAsia" w:ascii="宋体" w:hAnsi="宋体" w:cs="宋体"/>
          <w:color w:val="333333"/>
          <w:kern w:val="0"/>
        </w:rPr>
        <w:t>7.（2017·山西）阅读下面《工业革命动力演进示意图》，从中可以得出蒸汽机的作用是（  ）</w:t>
      </w:r>
      <w:r>
        <w:rPr>
          <w:rFonts w:hint="eastAsia" w:ascii="宋体" w:hAnsi="宋体" w:cs="宋体"/>
          <w:color w:val="333333"/>
          <w:kern w:val="0"/>
        </w:rPr>
        <w:br w:type="textWrapping"/>
      </w:r>
    </w:p>
    <w:p>
      <w:pPr>
        <w:widowControl/>
        <w:shd w:val="clear" w:color="auto" w:fill="FFFFFF"/>
        <w:spacing w:line="360" w:lineRule="auto"/>
        <w:ind w:left="315" w:hanging="315" w:hangingChars="150"/>
        <w:jc w:val="left"/>
        <w:rPr>
          <w:rFonts w:hint="eastAsia" w:ascii="宋体" w:hAnsi="宋体" w:cs="宋体"/>
          <w:color w:val="333333"/>
          <w:kern w:val="0"/>
        </w:rPr>
      </w:pPr>
    </w:p>
    <w:p>
      <w:pPr>
        <w:widowControl/>
        <w:shd w:val="clear" w:color="auto" w:fill="FFFFFF"/>
        <w:spacing w:line="360" w:lineRule="auto"/>
        <w:ind w:left="315" w:hanging="315" w:hangingChars="150"/>
        <w:jc w:val="left"/>
        <w:rPr>
          <w:rFonts w:hint="eastAsia" w:ascii="宋体" w:hAnsi="宋体" w:cs="宋体"/>
          <w:color w:val="333333"/>
          <w:kern w:val="0"/>
        </w:rPr>
      </w:pPr>
    </w:p>
    <w:p>
      <w:pPr>
        <w:widowControl/>
        <w:shd w:val="clear" w:color="auto" w:fill="FFFFFF"/>
        <w:spacing w:line="360" w:lineRule="auto"/>
        <w:ind w:left="315" w:hanging="315" w:hangingChars="150"/>
        <w:jc w:val="left"/>
        <w:rPr>
          <w:rFonts w:hint="eastAsia" w:ascii="宋体" w:hAnsi="宋体" w:cs="宋体"/>
          <w:color w:val="333333"/>
          <w:kern w:val="0"/>
        </w:rPr>
      </w:pPr>
    </w:p>
    <w:p>
      <w:pPr>
        <w:widowControl/>
        <w:shd w:val="clear" w:color="auto" w:fill="FFFFFF"/>
        <w:spacing w:line="360" w:lineRule="auto"/>
        <w:ind w:left="315" w:hanging="315" w:hangingChars="150"/>
        <w:jc w:val="left"/>
        <w:rPr>
          <w:rFonts w:hint="eastAsia" w:ascii="宋体" w:hAnsi="宋体" w:cs="宋体"/>
          <w:color w:val="333333"/>
          <w:kern w:val="0"/>
        </w:rPr>
      </w:pPr>
    </w:p>
    <w:p>
      <w:pPr>
        <w:widowControl/>
        <w:shd w:val="clear" w:color="auto" w:fill="FFFFFF"/>
        <w:spacing w:line="360" w:lineRule="auto"/>
        <w:ind w:left="359" w:leftChars="171"/>
        <w:jc w:val="left"/>
        <w:rPr>
          <w:rFonts w:ascii="宋体" w:hAnsi="宋体" w:cs="宋体"/>
          <w:color w:val="333333"/>
          <w:kern w:val="0"/>
        </w:rPr>
      </w:pPr>
      <w:r>
        <w:rPr>
          <w:rFonts w:ascii="宋体" w:hAnsi="宋体"/>
        </w:rPr>
        <w:drawing>
          <wp:anchor distT="0" distB="0" distL="114300" distR="114300" simplePos="0" relativeHeight="251661312" behindDoc="0" locked="0" layoutInCell="1" allowOverlap="1">
            <wp:simplePos x="0" y="0"/>
            <wp:positionH relativeFrom="column">
              <wp:posOffset>3818890</wp:posOffset>
            </wp:positionH>
            <wp:positionV relativeFrom="paragraph">
              <wp:posOffset>1848485</wp:posOffset>
            </wp:positionV>
            <wp:extent cx="2543175" cy="1529080"/>
            <wp:effectExtent l="0" t="0" r="1905" b="10160"/>
            <wp:wrapSquare wrapText="bothSides"/>
            <wp:docPr id="3"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ww.dearedu.com"/>
                    <pic:cNvPicPr>
                      <a:picLocks noChangeAspect="1"/>
                    </pic:cNvPicPr>
                  </pic:nvPicPr>
                  <pic:blipFill>
                    <a:blip r:embed="rId14" r:link="rId15"/>
                    <a:stretch>
                      <a:fillRect/>
                    </a:stretch>
                  </pic:blipFill>
                  <pic:spPr>
                    <a:xfrm>
                      <a:off x="0" y="0"/>
                      <a:ext cx="2543175" cy="1529080"/>
                    </a:xfrm>
                    <a:prstGeom prst="rect">
                      <a:avLst/>
                    </a:prstGeom>
                    <a:noFill/>
                    <a:ln>
                      <a:noFill/>
                    </a:ln>
                  </pic:spPr>
                </pic:pic>
              </a:graphicData>
            </a:graphic>
          </wp:anchor>
        </w:drawing>
      </w:r>
      <w:r>
        <w:rPr>
          <w:rFonts w:hint="eastAsia" w:ascii="宋体" w:hAnsi="宋体" w:cs="宋体"/>
          <w:color w:val="333333"/>
          <w:kern w:val="0"/>
        </w:rPr>
        <w:t>①用机械力取代了自然力，把人类带入“蒸汽时代”</w:t>
      </w:r>
      <w:r>
        <w:rPr>
          <w:rFonts w:hint="eastAsia" w:ascii="宋体" w:hAnsi="宋体" w:cs="宋体"/>
          <w:color w:val="333333"/>
          <w:kern w:val="0"/>
        </w:rPr>
        <w:br w:type="textWrapping"/>
      </w:r>
      <w:r>
        <w:rPr>
          <w:rFonts w:hint="eastAsia" w:ascii="宋体" w:hAnsi="宋体" w:cs="宋体"/>
          <w:color w:val="333333"/>
          <w:kern w:val="0"/>
        </w:rPr>
        <w:t>②标志着工业革命的完成</w:t>
      </w:r>
      <w:r>
        <w:rPr>
          <w:rFonts w:hint="eastAsia" w:ascii="宋体" w:hAnsi="宋体" w:cs="宋体"/>
          <w:color w:val="333333"/>
          <w:kern w:val="0"/>
        </w:rPr>
        <w:br w:type="textWrapping"/>
      </w:r>
      <w:r>
        <w:rPr>
          <w:rFonts w:hint="eastAsia" w:ascii="宋体" w:hAnsi="宋体" w:cs="宋体"/>
          <w:color w:val="333333"/>
          <w:kern w:val="0"/>
        </w:rPr>
        <w:t>③为汽船、火车的发明提供了动力，促进了交通运输业的革新</w:t>
      </w:r>
      <w:r>
        <w:rPr>
          <w:rFonts w:hint="eastAsia" w:ascii="宋体" w:hAnsi="宋体" w:cs="宋体"/>
          <w:color w:val="333333"/>
          <w:kern w:val="0"/>
        </w:rPr>
        <w:br w:type="textWrapping"/>
      </w:r>
      <w:r>
        <w:rPr>
          <w:rFonts w:hint="eastAsia" w:ascii="宋体" w:hAnsi="宋体" w:cs="宋体"/>
          <w:color w:val="333333"/>
          <w:kern w:val="0"/>
        </w:rPr>
        <w:t>④确立起西方先进，东方落后的格局</w:t>
      </w:r>
      <w:r>
        <w:rPr>
          <w:rFonts w:hint="eastAsia" w:ascii="宋体" w:hAnsi="宋体" w:cs="宋体"/>
          <w:color w:val="333333"/>
          <w:kern w:val="0"/>
        </w:rPr>
        <w:br w:type="textWrapping"/>
      </w:r>
      <w:r>
        <w:rPr>
          <w:rFonts w:hint="eastAsia" w:ascii="宋体" w:hAnsi="宋体" w:cs="宋体"/>
          <w:color w:val="333333"/>
          <w:kern w:val="0"/>
        </w:rPr>
        <w:t>⑤出现了机器化大生产，提高了生产效率</w:t>
      </w:r>
    </w:p>
    <w:p>
      <w:pPr>
        <w:widowControl/>
        <w:shd w:val="clear" w:color="auto" w:fill="FFFFFF"/>
        <w:spacing w:line="360" w:lineRule="auto"/>
        <w:ind w:firstLine="525" w:firstLineChars="250"/>
        <w:jc w:val="left"/>
        <w:rPr>
          <w:rFonts w:hint="eastAsia" w:ascii="宋体" w:hAnsi="宋体" w:cs="宋体"/>
          <w:color w:val="333333"/>
          <w:kern w:val="0"/>
        </w:rPr>
      </w:pPr>
      <w:r>
        <w:rPr>
          <w:rFonts w:hint="eastAsia" w:ascii="宋体" w:hAnsi="宋体" w:cs="宋体"/>
          <w:color w:val="333333"/>
          <w:kern w:val="0"/>
        </w:rPr>
        <w:t>A、①②③④       B、③④⑤       C、①③⑤     D、①②④⑤</w:t>
      </w:r>
    </w:p>
    <w:p>
      <w:pPr>
        <w:widowControl/>
        <w:shd w:val="clear" w:color="auto" w:fill="FFFFFF"/>
        <w:spacing w:line="360" w:lineRule="auto"/>
        <w:ind w:left="315" w:hanging="315" w:hangingChars="150"/>
        <w:jc w:val="left"/>
        <w:rPr>
          <w:rFonts w:hint="eastAsia" w:ascii="宋体" w:hAnsi="宋体" w:cs="宋体"/>
          <w:color w:val="333333"/>
          <w:kern w:val="0"/>
        </w:rPr>
      </w:pPr>
      <w:r>
        <w:rPr>
          <w:rFonts w:hint="eastAsia" w:ascii="宋体" w:hAnsi="宋体" w:cs="宋体"/>
          <w:color w:val="333333"/>
          <w:kern w:val="0"/>
        </w:rPr>
        <w:t>8.（2017·临沂）图中的“伊斯兰历”即伊斯兰教的历法，在我国也叫回回历或回历，为世界穆斯林所通用，这种历法把622年定为伊斯兰教教历元年，是为了纪念穆罕穆德在这一年（　　）</w:t>
      </w:r>
      <w:r>
        <w:rPr>
          <w:rFonts w:hint="eastAsia" w:ascii="宋体" w:hAnsi="宋体" w:cs="宋体"/>
          <w:color w:val="333333"/>
          <w:kern w:val="0"/>
        </w:rPr>
        <w:br w:type="textWrapping"/>
      </w:r>
      <w:r>
        <w:rPr>
          <w:rFonts w:hint="eastAsia" w:ascii="宋体" w:hAnsi="宋体" w:cs="宋体"/>
          <w:color w:val="333333"/>
          <w:kern w:val="0"/>
        </w:rPr>
        <w:t> </w:t>
      </w:r>
    </w:p>
    <w:p>
      <w:pPr>
        <w:widowControl/>
        <w:shd w:val="clear" w:color="auto" w:fill="FFFFFF"/>
        <w:spacing w:line="360" w:lineRule="auto"/>
        <w:jc w:val="left"/>
        <w:rPr>
          <w:rFonts w:hint="eastAsia" w:ascii="宋体" w:hAnsi="宋体" w:cs="宋体"/>
          <w:color w:val="333333"/>
          <w:kern w:val="0"/>
        </w:rPr>
      </w:pPr>
    </w:p>
    <w:p>
      <w:pPr>
        <w:widowControl/>
        <w:shd w:val="clear" w:color="auto" w:fill="FFFFFF"/>
        <w:spacing w:line="360" w:lineRule="auto"/>
        <w:jc w:val="left"/>
        <w:rPr>
          <w:rFonts w:hint="eastAsia" w:ascii="宋体" w:hAnsi="宋体" w:cs="宋体"/>
          <w:color w:val="333333"/>
          <w:kern w:val="0"/>
        </w:rPr>
      </w:pPr>
    </w:p>
    <w:p>
      <w:pPr>
        <w:widowControl/>
        <w:shd w:val="clear" w:color="auto" w:fill="FFFFFF"/>
        <w:spacing w:line="360" w:lineRule="auto"/>
        <w:ind w:firstLine="315" w:firstLineChars="150"/>
        <w:jc w:val="left"/>
        <w:rPr>
          <w:rFonts w:hint="eastAsia" w:ascii="宋体" w:hAnsi="宋体" w:cs="宋体"/>
          <w:color w:val="333333"/>
          <w:kern w:val="0"/>
        </w:rPr>
      </w:pPr>
      <w:r>
        <w:rPr>
          <w:rFonts w:hint="eastAsia" w:ascii="宋体" w:hAnsi="宋体" w:cs="宋体"/>
          <w:color w:val="333333"/>
          <w:kern w:val="0"/>
        </w:rPr>
        <w:t>A、建立起政教合一的国家            B、使麦加成为伊斯兰教圣地</w:t>
      </w:r>
    </w:p>
    <w:p>
      <w:pPr>
        <w:widowControl/>
        <w:shd w:val="clear" w:color="auto" w:fill="FFFFFF"/>
        <w:spacing w:line="360" w:lineRule="auto"/>
        <w:ind w:firstLine="315" w:firstLineChars="150"/>
        <w:jc w:val="left"/>
        <w:rPr>
          <w:rFonts w:hint="eastAsia" w:ascii="宋体" w:hAnsi="宋体" w:cs="宋体"/>
          <w:color w:val="333333"/>
          <w:kern w:val="0"/>
        </w:rPr>
      </w:pPr>
      <w:r>
        <w:rPr>
          <w:rFonts w:hint="eastAsia" w:ascii="宋体" w:hAnsi="宋体" w:cs="宋体"/>
          <w:color w:val="333333"/>
          <w:kern w:val="0"/>
        </w:rPr>
        <w:t>C、使各部落承认了他的独尊地位      D、基本上统一了阿拉伯半岛</w:t>
      </w:r>
    </w:p>
    <w:p>
      <w:pPr>
        <w:widowControl/>
        <w:shd w:val="clear" w:color="auto" w:fill="FFFFFF"/>
        <w:spacing w:line="360" w:lineRule="auto"/>
        <w:ind w:left="315" w:hanging="315" w:hangingChars="150"/>
        <w:jc w:val="left"/>
        <w:rPr>
          <w:rFonts w:ascii="宋体" w:hAnsi="宋体" w:cs="宋体"/>
          <w:color w:val="333333"/>
          <w:kern w:val="0"/>
        </w:rPr>
      </w:pPr>
      <w:r>
        <w:rPr>
          <w:rFonts w:hint="eastAsia" w:ascii="宋体" w:hAnsi="宋体" w:cs="宋体"/>
          <w:color w:val="333333"/>
          <w:kern w:val="0"/>
        </w:rPr>
        <w:t>9.（2017·临沂）这次战役是世界史上著名的战役，它扭转了整个战争的局势，是北美英属殖民地十三州独立战争的转折点。它不仅增强了美国人民争取胜利的信心，也为美国人民抗英斗争创造了有利的国际条件。这次战役是（　　）</w:t>
      </w:r>
    </w:p>
    <w:p>
      <w:pPr>
        <w:widowControl/>
        <w:shd w:val="clear" w:color="auto" w:fill="FFFFFF"/>
        <w:spacing w:line="360" w:lineRule="auto"/>
        <w:ind w:firstLine="315" w:firstLineChars="150"/>
        <w:jc w:val="left"/>
        <w:rPr>
          <w:rFonts w:hint="eastAsia" w:ascii="宋体" w:hAnsi="宋体" w:cs="宋体"/>
          <w:color w:val="333333"/>
          <w:kern w:val="0"/>
        </w:rPr>
      </w:pPr>
      <w:r>
        <w:rPr>
          <w:rFonts w:hint="eastAsia" w:ascii="宋体" w:hAnsi="宋体" w:cs="宋体"/>
          <w:color w:val="333333"/>
          <w:kern w:val="0"/>
        </w:rPr>
        <w:t>A、来克星顿枪声  B、萨拉托加战役   C、凡尔登战役   D、斯大林格勒战役</w:t>
      </w:r>
    </w:p>
    <w:p>
      <w:pPr>
        <w:widowControl/>
        <w:shd w:val="clear" w:color="auto" w:fill="FFFFFF"/>
        <w:spacing w:line="360" w:lineRule="auto"/>
        <w:jc w:val="left"/>
        <w:rPr>
          <w:rFonts w:ascii="宋体" w:hAnsi="宋体" w:cs="宋体"/>
          <w:color w:val="333333"/>
          <w:kern w:val="0"/>
        </w:rPr>
      </w:pPr>
      <w:r>
        <w:rPr>
          <w:rFonts w:hint="eastAsia" w:ascii="宋体" w:hAnsi="宋体" w:cs="宋体"/>
          <w:color w:val="333333"/>
          <w:kern w:val="0"/>
        </w:rPr>
        <w:t>10.古希腊是欧洲戏剧的故乡。下列作品属于古希腊戏剧成就的是（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A、《荷马史诗》  B、《俄底浦斯王》  C、《天方夜谭》  D、《哈姆雷特》</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11.“虽然向美洲种植园提供的奴隶约在1200万到2000万人之间，但非洲损失的人口据估计却是这一人数的4倍”。材料中现象的出现是因为（　　）</w:t>
      </w:r>
    </w:p>
    <w:p>
      <w:pPr>
        <w:widowControl/>
        <w:shd w:val="clear" w:color="auto" w:fill="FFFFFF"/>
        <w:spacing w:line="360" w:lineRule="auto"/>
        <w:ind w:firstLine="525" w:firstLineChars="250"/>
        <w:jc w:val="left"/>
        <w:rPr>
          <w:rFonts w:hint="eastAsia" w:ascii="宋体" w:hAnsi="宋体" w:cs="宋体"/>
          <w:color w:val="333333"/>
          <w:kern w:val="0"/>
        </w:rPr>
      </w:pPr>
      <w:r>
        <w:rPr>
          <w:rFonts w:hint="eastAsia" w:ascii="宋体" w:hAnsi="宋体" w:cs="宋体"/>
          <w:color w:val="333333"/>
          <w:kern w:val="0"/>
        </w:rPr>
        <w:t>A、三角贸易    B、独立战争    C、南北战争    D、农奴制改革</w:t>
      </w:r>
    </w:p>
    <w:p>
      <w:pPr>
        <w:widowControl/>
        <w:shd w:val="clear" w:color="auto" w:fill="FFFFFF"/>
        <w:spacing w:line="360" w:lineRule="auto"/>
        <w:ind w:left="420" w:hanging="420" w:hangingChars="200"/>
        <w:jc w:val="left"/>
        <w:rPr>
          <w:rFonts w:ascii="宋体" w:hAnsi="宋体" w:cs="宋体"/>
          <w:color w:val="333333"/>
          <w:kern w:val="0"/>
        </w:rPr>
      </w:pPr>
      <w:r>
        <w:rPr>
          <w:rFonts w:ascii="宋体" w:hAnsi="宋体"/>
        </w:rPr>
        <w:drawing>
          <wp:anchor distT="0" distB="0" distL="114300" distR="114300" simplePos="0" relativeHeight="251662336" behindDoc="0" locked="0" layoutInCell="1" allowOverlap="1">
            <wp:simplePos x="0" y="0"/>
            <wp:positionH relativeFrom="column">
              <wp:posOffset>1971040</wp:posOffset>
            </wp:positionH>
            <wp:positionV relativeFrom="paragraph">
              <wp:posOffset>594360</wp:posOffset>
            </wp:positionV>
            <wp:extent cx="2476500" cy="1402715"/>
            <wp:effectExtent l="0" t="0" r="7620" b="14605"/>
            <wp:wrapSquare wrapText="bothSides"/>
            <wp:docPr id="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www.dearedu.com"/>
                    <pic:cNvPicPr>
                      <a:picLocks noChangeAspect="1"/>
                    </pic:cNvPicPr>
                  </pic:nvPicPr>
                  <pic:blipFill>
                    <a:blip r:embed="rId16" r:link="rId17"/>
                    <a:stretch>
                      <a:fillRect/>
                    </a:stretch>
                  </pic:blipFill>
                  <pic:spPr>
                    <a:xfrm>
                      <a:off x="0" y="0"/>
                      <a:ext cx="2476500" cy="1402715"/>
                    </a:xfrm>
                    <a:prstGeom prst="rect">
                      <a:avLst/>
                    </a:prstGeom>
                    <a:noFill/>
                    <a:ln>
                      <a:noFill/>
                    </a:ln>
                  </pic:spPr>
                </pic:pic>
              </a:graphicData>
            </a:graphic>
          </wp:anchor>
        </w:drawing>
      </w:r>
      <w:r>
        <w:rPr>
          <w:rFonts w:hint="eastAsia" w:ascii="宋体" w:hAnsi="宋体" w:cs="宋体"/>
          <w:color w:val="333333"/>
          <w:kern w:val="0"/>
        </w:rPr>
        <w:t>12.（2017·盐城）某文件颁布后，英国国王的誓词也发生了变化（如图），该文件是（　　）</w:t>
      </w:r>
      <w:r>
        <w:rPr>
          <w:rFonts w:hint="eastAsia" w:ascii="宋体" w:hAnsi="宋体" w:cs="宋体"/>
          <w:color w:val="333333"/>
          <w:kern w:val="0"/>
        </w:rPr>
        <w:br w:type="textWrapping"/>
      </w:r>
      <w:r>
        <w:rPr>
          <w:rFonts w:ascii="宋体" w:hAnsi="宋体" w:cs="宋体"/>
          <w:color w:val="333333"/>
          <w:kern w:val="0"/>
        </w:rPr>
        <w:drawing>
          <wp:inline distT="0" distB="0" distL="114300" distR="114300">
            <wp:extent cx="1868170" cy="1056005"/>
            <wp:effectExtent l="0" t="0" r="0" b="0"/>
            <wp:docPr id="9"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www.dearedu.com"/>
                    <pic:cNvPicPr>
                      <a:picLocks noChangeAspect="1"/>
                    </pic:cNvPicPr>
                  </pic:nvPicPr>
                  <pic:blipFill>
                    <a:blip r:embed="rId18" r:link="rId19"/>
                    <a:stretch>
                      <a:fillRect/>
                    </a:stretch>
                  </pic:blipFill>
                  <pic:spPr>
                    <a:xfrm>
                      <a:off x="0" y="0"/>
                      <a:ext cx="1868170" cy="1056005"/>
                    </a:xfrm>
                    <a:prstGeom prst="rect">
                      <a:avLst/>
                    </a:prstGeom>
                    <a:noFill/>
                    <a:ln>
                      <a:noFill/>
                    </a:ln>
                  </pic:spPr>
                </pic:pic>
              </a:graphicData>
            </a:graphic>
          </wp:inline>
        </w:drawing>
      </w:r>
    </w:p>
    <w:p>
      <w:pPr>
        <w:widowControl/>
        <w:shd w:val="clear" w:color="auto" w:fill="FFFFFF"/>
        <w:spacing w:line="360" w:lineRule="auto"/>
        <w:jc w:val="left"/>
        <w:rPr>
          <w:rFonts w:hint="eastAsia" w:ascii="宋体" w:hAnsi="宋体" w:cs="宋体"/>
          <w:color w:val="333333"/>
          <w:kern w:val="0"/>
        </w:rPr>
      </w:pPr>
    </w:p>
    <w:p>
      <w:pPr>
        <w:widowControl/>
        <w:shd w:val="clear" w:color="auto" w:fill="FFFFFF"/>
        <w:spacing w:line="360" w:lineRule="auto"/>
        <w:jc w:val="left"/>
        <w:rPr>
          <w:rFonts w:hint="eastAsia" w:ascii="宋体" w:hAnsi="宋体" w:cs="宋体"/>
          <w:color w:val="333333"/>
          <w:kern w:val="0"/>
        </w:rPr>
      </w:pPr>
    </w:p>
    <w:p>
      <w:pPr>
        <w:widowControl/>
        <w:shd w:val="clear" w:color="auto" w:fill="FFFFFF"/>
        <w:spacing w:line="360" w:lineRule="auto"/>
        <w:jc w:val="left"/>
        <w:rPr>
          <w:rFonts w:hint="eastAsia" w:ascii="宋体" w:hAnsi="宋体" w:cs="宋体"/>
          <w:color w:val="333333"/>
          <w:kern w:val="0"/>
        </w:rPr>
      </w:pPr>
    </w:p>
    <w:p>
      <w:pPr>
        <w:widowControl/>
        <w:shd w:val="clear" w:color="auto" w:fill="FFFFFF"/>
        <w:spacing w:line="360" w:lineRule="auto"/>
        <w:ind w:firstLine="525" w:firstLineChars="250"/>
        <w:jc w:val="left"/>
        <w:rPr>
          <w:rFonts w:hint="eastAsia" w:ascii="宋体" w:hAnsi="宋体" w:cs="宋体"/>
          <w:color w:val="333333"/>
          <w:kern w:val="0"/>
        </w:rPr>
      </w:pPr>
      <w:r>
        <w:rPr>
          <w:rFonts w:hint="eastAsia" w:ascii="宋体" w:hAnsi="宋体" w:cs="宋体"/>
          <w:color w:val="333333"/>
          <w:kern w:val="0"/>
        </w:rPr>
        <w:t>A、《权利法案》  B、《独立宣言》  C、《人权宣言》  D、《法典》</w:t>
      </w:r>
    </w:p>
    <w:p>
      <w:pPr>
        <w:widowControl/>
        <w:shd w:val="clear" w:color="auto" w:fill="FFFFFF"/>
        <w:spacing w:line="360" w:lineRule="auto"/>
        <w:ind w:left="315" w:hanging="315" w:hangingChars="150"/>
        <w:jc w:val="left"/>
        <w:rPr>
          <w:rFonts w:ascii="宋体" w:hAnsi="宋体" w:cs="宋体"/>
          <w:color w:val="333333"/>
          <w:kern w:val="0"/>
        </w:rPr>
      </w:pPr>
      <w:r>
        <w:rPr>
          <w:rFonts w:hint="eastAsia" w:ascii="宋体" w:hAnsi="宋体" w:cs="宋体"/>
          <w:color w:val="333333"/>
          <w:kern w:val="0"/>
        </w:rPr>
        <w:t>13.（2017·呼和浩特）新航路开辟后的300年间世界发生了巨大的变化，其中受益最大的国家是（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A、西班牙   B、葡萄牙    C、荷兰      D、英国</w:t>
      </w:r>
    </w:p>
    <w:p>
      <w:pPr>
        <w:widowControl/>
        <w:shd w:val="clear" w:color="auto" w:fill="FFFFFF"/>
        <w:spacing w:line="360" w:lineRule="auto"/>
        <w:jc w:val="left"/>
        <w:rPr>
          <w:rFonts w:ascii="宋体" w:hAnsi="宋体" w:cs="宋体"/>
          <w:color w:val="333333"/>
          <w:kern w:val="0"/>
        </w:rPr>
      </w:pPr>
      <w:r>
        <w:rPr>
          <w:rFonts w:hint="eastAsia" w:ascii="宋体" w:hAnsi="宋体" w:cs="宋体"/>
          <w:color w:val="333333"/>
          <w:kern w:val="0"/>
        </w:rPr>
        <w:t>14.公元前6世纪，释迦牟尼创立的宗教是（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A、伊斯兰教    B、基督教    C、道教    D、佛教</w:t>
      </w:r>
    </w:p>
    <w:p>
      <w:pPr>
        <w:widowControl/>
        <w:shd w:val="clear" w:color="auto" w:fill="FFFFFF"/>
        <w:spacing w:line="360" w:lineRule="auto"/>
        <w:jc w:val="left"/>
        <w:rPr>
          <w:rFonts w:ascii="宋体" w:hAnsi="宋体" w:cs="宋体"/>
          <w:color w:val="333333"/>
          <w:kern w:val="0"/>
        </w:rPr>
      </w:pPr>
      <w:r>
        <w:rPr>
          <w:rFonts w:hint="eastAsia" w:ascii="宋体" w:hAnsi="宋体" w:cs="宋体"/>
          <w:color w:val="333333"/>
          <w:kern w:val="0"/>
        </w:rPr>
        <w:t>15.标志着日本开始由奴隶社会向封建社会过渡的历史事件是（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A、伯利克里改革   B、大化改新     C、查理•马特改革    D、梭伦改革</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16.（2017·成都）“仿佛经过漫长的中世纪，沉睡的人文精神重新觉醒了……好像度过沉滞悠长的停顿死亡，生命再次诞生，喜悦光明重临人间。”美学家蒋勋在这里评价的文化运动是（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A、百家争鸣B、文艺复兴C、启蒙运动D、 宪章运动</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17.（2017·成都）《2049，相信中国》一书指出：“如果从地理与历史的角度来看，1492年应该可以看作是近现代全方位交流意义的全球化的开始。”这是因为1492年（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A、迪亚士发现了好望角     B、达•伽马到达了印度</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C、哥伦布发现了美洲       D、麦哲伦完成了环球航行</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18.（2017·聊城）“当今有个趋势，人们怀念她的民主制度，并将其视为所有现代民主制度的源头。”英国历史学家约翰•利这段话中的“她”位于（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A、亚平宁半岛    B、印度半岛    C、阿拉伯半岛    D、希腊半岛</w:t>
      </w:r>
    </w:p>
    <w:p>
      <w:pPr>
        <w:widowControl/>
        <w:shd w:val="clear" w:color="auto" w:fill="FFFFFF"/>
        <w:spacing w:line="360" w:lineRule="auto"/>
        <w:ind w:left="420" w:hanging="420" w:hangingChars="200"/>
        <w:jc w:val="left"/>
        <w:rPr>
          <w:rFonts w:hint="eastAsia" w:ascii="宋体" w:hAnsi="宋体" w:cs="宋体"/>
          <w:color w:val="333333"/>
          <w:kern w:val="0"/>
        </w:rPr>
      </w:pPr>
      <w:r>
        <w:rPr>
          <w:rFonts w:hint="eastAsia" w:ascii="宋体" w:hAnsi="宋体" w:cs="宋体"/>
          <w:color w:val="333333"/>
          <w:kern w:val="0"/>
        </w:rPr>
        <w:t>19.（2017·聊城）如图反映了近代某一国家资产阶级革命的发展状况。这一革命使该国（　　）</w:t>
      </w:r>
      <w:r>
        <w:rPr>
          <w:rFonts w:hint="eastAsia" w:ascii="宋体" w:hAnsi="宋体" w:cs="宋体"/>
          <w:color w:val="333333"/>
          <w:kern w:val="0"/>
        </w:rPr>
        <w:br w:type="textWrapping"/>
      </w:r>
    </w:p>
    <w:p>
      <w:pPr>
        <w:widowControl/>
        <w:shd w:val="clear" w:color="auto" w:fill="FFFFFF"/>
        <w:spacing w:line="360" w:lineRule="auto"/>
        <w:ind w:left="420" w:hanging="420" w:hangingChars="200"/>
        <w:jc w:val="left"/>
        <w:rPr>
          <w:rFonts w:hint="eastAsia" w:ascii="宋体" w:hAnsi="宋体" w:cs="宋体"/>
          <w:color w:val="333333"/>
          <w:kern w:val="0"/>
        </w:rPr>
      </w:pPr>
      <w:r>
        <w:rPr>
          <w:rFonts w:ascii="宋体" w:hAnsi="宋体"/>
        </w:rPr>
        <w:drawing>
          <wp:anchor distT="0" distB="0" distL="114300" distR="114300" simplePos="0" relativeHeight="251663360" behindDoc="0" locked="0" layoutInCell="1" allowOverlap="1">
            <wp:simplePos x="0" y="0"/>
            <wp:positionH relativeFrom="column">
              <wp:posOffset>184785</wp:posOffset>
            </wp:positionH>
            <wp:positionV relativeFrom="paragraph">
              <wp:posOffset>-628015</wp:posOffset>
            </wp:positionV>
            <wp:extent cx="3453765" cy="1313180"/>
            <wp:effectExtent l="0" t="0" r="5715" b="12700"/>
            <wp:wrapSquare wrapText="bothSides"/>
            <wp:docPr id="5"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www.dearedu.com"/>
                    <pic:cNvPicPr>
                      <a:picLocks noChangeAspect="1"/>
                    </pic:cNvPicPr>
                  </pic:nvPicPr>
                  <pic:blipFill>
                    <a:blip r:embed="rId20" r:link="rId21"/>
                    <a:stretch>
                      <a:fillRect/>
                    </a:stretch>
                  </pic:blipFill>
                  <pic:spPr>
                    <a:xfrm>
                      <a:off x="0" y="0"/>
                      <a:ext cx="3453765" cy="1313180"/>
                    </a:xfrm>
                    <a:prstGeom prst="rect">
                      <a:avLst/>
                    </a:prstGeom>
                    <a:noFill/>
                    <a:ln>
                      <a:noFill/>
                    </a:ln>
                  </pic:spPr>
                </pic:pic>
              </a:graphicData>
            </a:graphic>
          </wp:anchor>
        </w:drawing>
      </w:r>
    </w:p>
    <w:p>
      <w:pPr>
        <w:widowControl/>
        <w:shd w:val="clear" w:color="auto" w:fill="FFFFFF"/>
        <w:spacing w:line="360" w:lineRule="auto"/>
        <w:ind w:left="420" w:hanging="420" w:hangingChars="200"/>
        <w:jc w:val="left"/>
        <w:rPr>
          <w:rFonts w:hint="eastAsia" w:ascii="宋体" w:hAnsi="宋体" w:cs="宋体"/>
          <w:color w:val="333333"/>
          <w:kern w:val="0"/>
        </w:rPr>
      </w:pP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A、成为了亚洲强国     B、取得了民族独立</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C、走上了殖民道路     D、确立了君主立宪制</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20.（2017·巴中）“他是旧时代的最后一位诗人，同时又是新时代最初一位诗人”，这位诗人的代表作是（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A、《蒙娜丽莎》   B、《哈姆雷特》   C、《神曲》    D、《向日葵》</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21.（2017·泰安）从“征服意大利半岛”“布匿战争”“称霸地中海地区”“凯撤夺取政权”这些关键词中提炼出的学习主题是（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A、希腊文明的繁荣              B、罗马共和国的统治</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C、两河流域古老文明的兴起      D、雅典的奴隶制民主政治</w:t>
      </w:r>
    </w:p>
    <w:p>
      <w:pPr>
        <w:shd w:val="clear" w:color="auto" w:fill="FFFFFF"/>
        <w:spacing w:line="360" w:lineRule="auto"/>
        <w:ind w:left="315" w:hanging="315" w:hangingChars="150"/>
        <w:jc w:val="left"/>
        <w:rPr>
          <w:rFonts w:ascii="宋体" w:hAnsi="宋体" w:cs="宋体"/>
          <w:color w:val="333333"/>
          <w:kern w:val="0"/>
        </w:rPr>
      </w:pPr>
      <w:r>
        <w:rPr>
          <w:rFonts w:hint="eastAsia" w:ascii="宋体" w:hAnsi="宋体" w:cs="宋体"/>
          <w:color w:val="333333"/>
          <w:kern w:val="0"/>
        </w:rPr>
        <w:t>22.（2017·泰安）一位意大利爱国者在1814年写道：“没有人比我更意识到我们应该向拿破仑表示感激，没有人比我更懂的湿润意大利土壤并使之恢复生气的每一滴慷慨的法国人鲜血的价值。”这是指法国大革命（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A、摧毁了法国的封建制度                B、控制了欧洲的很多地方</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C、传播了进步思想，打击了欧洲封建势力  D、损害了被侵略国家人民的利益</w:t>
      </w:r>
    </w:p>
    <w:p>
      <w:pPr>
        <w:widowControl/>
        <w:shd w:val="clear" w:color="auto" w:fill="FFFFFF"/>
        <w:spacing w:line="360" w:lineRule="auto"/>
        <w:ind w:left="315" w:hanging="315" w:hangingChars="150"/>
        <w:jc w:val="left"/>
        <w:rPr>
          <w:rFonts w:ascii="宋体" w:hAnsi="宋体" w:cs="宋体"/>
          <w:color w:val="333333"/>
          <w:kern w:val="0"/>
        </w:rPr>
      </w:pPr>
      <w:r>
        <w:rPr>
          <w:rFonts w:ascii="宋体" w:hAnsi="宋体"/>
        </w:rPr>
        <w:drawing>
          <wp:anchor distT="0" distB="0" distL="114300" distR="114300" simplePos="0" relativeHeight="251664384" behindDoc="0" locked="0" layoutInCell="1" allowOverlap="1">
            <wp:simplePos x="0" y="0"/>
            <wp:positionH relativeFrom="column">
              <wp:posOffset>2710180</wp:posOffset>
            </wp:positionH>
            <wp:positionV relativeFrom="paragraph">
              <wp:posOffset>693420</wp:posOffset>
            </wp:positionV>
            <wp:extent cx="2767330" cy="1388110"/>
            <wp:effectExtent l="0" t="0" r="6350" b="13970"/>
            <wp:wrapSquare wrapText="bothSides"/>
            <wp:docPr id="6"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www.dearedu.com"/>
                    <pic:cNvPicPr>
                      <a:picLocks noChangeAspect="1"/>
                    </pic:cNvPicPr>
                  </pic:nvPicPr>
                  <pic:blipFill>
                    <a:blip r:embed="rId22" r:link="rId23"/>
                    <a:stretch>
                      <a:fillRect/>
                    </a:stretch>
                  </pic:blipFill>
                  <pic:spPr>
                    <a:xfrm>
                      <a:off x="0" y="0"/>
                      <a:ext cx="2767330" cy="1388110"/>
                    </a:xfrm>
                    <a:prstGeom prst="rect">
                      <a:avLst/>
                    </a:prstGeom>
                    <a:noFill/>
                    <a:ln>
                      <a:noFill/>
                    </a:ln>
                  </pic:spPr>
                </pic:pic>
              </a:graphicData>
            </a:graphic>
          </wp:anchor>
        </w:drawing>
      </w:r>
      <w:r>
        <w:rPr>
          <w:rFonts w:hint="eastAsia" w:ascii="宋体" w:hAnsi="宋体" w:cs="宋体"/>
          <w:color w:val="333333"/>
          <w:kern w:val="0"/>
        </w:rPr>
        <w:t>23.由圣诞卡、圣诞树和圣诞老人，可以联想到每年12月25 日西方传统的“圣诞节”。这一节日与下列哪一位人物有关（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A、耶稣        B、释迦牟尼    C、穆罕默德    D、犹大</w:t>
      </w:r>
    </w:p>
    <w:p>
      <w:pPr>
        <w:widowControl/>
        <w:shd w:val="clear" w:color="auto" w:fill="FFFFFF"/>
        <w:spacing w:line="360" w:lineRule="auto"/>
        <w:jc w:val="left"/>
        <w:rPr>
          <w:rFonts w:hint="eastAsia" w:ascii="宋体" w:hAnsi="宋体" w:cs="宋体"/>
          <w:color w:val="333333"/>
          <w:kern w:val="0"/>
        </w:rPr>
      </w:pPr>
      <w:r>
        <w:rPr>
          <w:rFonts w:hint="eastAsia" w:ascii="宋体" w:hAnsi="宋体" w:cs="宋体"/>
          <w:color w:val="333333"/>
          <w:kern w:val="0"/>
        </w:rPr>
        <w:t>24.（2017·安徽）科学引领未来。最早提出图2原理的科学家是（  ）</w:t>
      </w:r>
      <w:r>
        <w:rPr>
          <w:rFonts w:hint="eastAsia" w:ascii="宋体" w:hAnsi="宋体" w:cs="宋体"/>
          <w:color w:val="333333"/>
          <w:kern w:val="0"/>
        </w:rPr>
        <w:br w:type="textWrapping"/>
      </w:r>
    </w:p>
    <w:p>
      <w:pPr>
        <w:widowControl/>
        <w:shd w:val="clear" w:color="auto" w:fill="FFFFFF"/>
        <w:spacing w:line="360" w:lineRule="auto"/>
        <w:ind w:firstLine="525" w:firstLineChars="250"/>
        <w:jc w:val="left"/>
        <w:rPr>
          <w:rFonts w:hint="eastAsia" w:ascii="宋体" w:hAnsi="宋体" w:cs="宋体"/>
          <w:color w:val="333333"/>
          <w:kern w:val="0"/>
        </w:rPr>
      </w:pPr>
      <w:r>
        <w:rPr>
          <w:rFonts w:hint="eastAsia" w:ascii="宋体" w:hAnsi="宋体" w:cs="宋体"/>
          <w:color w:val="333333"/>
          <w:kern w:val="0"/>
        </w:rPr>
        <w:t>A、阿基米德      B、瓦特      C、牛顿       D、爱迪生</w:t>
      </w:r>
    </w:p>
    <w:p>
      <w:pPr>
        <w:widowControl/>
        <w:shd w:val="clear" w:color="auto" w:fill="FFFFFF"/>
        <w:spacing w:line="360" w:lineRule="auto"/>
        <w:ind w:left="420" w:hanging="420" w:hangingChars="200"/>
        <w:jc w:val="left"/>
        <w:rPr>
          <w:rFonts w:ascii="宋体" w:hAnsi="宋体" w:cs="宋体"/>
          <w:color w:val="333333"/>
          <w:kern w:val="0"/>
        </w:rPr>
      </w:pPr>
      <w:r>
        <w:rPr>
          <w:rFonts w:hint="eastAsia" w:ascii="宋体" w:hAnsi="宋体" w:cs="宋体"/>
          <w:color w:val="333333"/>
          <w:kern w:val="0"/>
        </w:rPr>
        <w:t>25.（2017·安徽）傅雷评价《蒙娜丽莎》时说：“吸引你的，就是这神秘。因为她的美貌，你永远忘不掉她的面容，于是你就仿佛在听一曲神妙的音乐，对象的表情和含义，完全跟了你的情绪而转移。”这说明该画作体现的主要精神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A、现实主义     B、人文主义     C、浪漫主义     D、蒙昧主义</w:t>
      </w:r>
    </w:p>
    <w:p>
      <w:pPr>
        <w:widowControl/>
        <w:shd w:val="clear" w:color="auto" w:fill="FFFFFF"/>
        <w:spacing w:line="360" w:lineRule="auto"/>
        <w:ind w:left="315" w:hanging="315" w:hangingChars="150"/>
        <w:jc w:val="left"/>
        <w:rPr>
          <w:rFonts w:ascii="宋体" w:hAnsi="宋体" w:cs="宋体"/>
          <w:color w:val="333333"/>
          <w:kern w:val="0"/>
        </w:rPr>
      </w:pPr>
      <w:r>
        <w:rPr>
          <w:rFonts w:hint="eastAsia" w:ascii="宋体" w:hAnsi="宋体" w:cs="宋体"/>
          <w:color w:val="333333"/>
          <w:kern w:val="0"/>
        </w:rPr>
        <w:t>26.拿破仑说：“我真正的光荣，并非打了40次胜仗，滑铁卢之战抹去了关于这一切的记忆。但有一样东西不会被人忘却的，它将永垂不朽，那就是我的民法典。”他这样评价其法典的主要理由应是（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A、法典是他亲自审定颁布的      B、法典是一部最为完整的法律文献</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C、法典彻底改变了社会面貌      D、法典确立了资本主义的立法规范</w:t>
      </w:r>
    </w:p>
    <w:p>
      <w:pPr>
        <w:widowControl/>
        <w:shd w:val="clear" w:color="auto" w:fill="FFFFFF"/>
        <w:spacing w:line="360" w:lineRule="auto"/>
        <w:jc w:val="left"/>
        <w:rPr>
          <w:rFonts w:ascii="宋体" w:hAnsi="宋体" w:cs="宋体"/>
          <w:color w:val="333333"/>
          <w:kern w:val="0"/>
        </w:rPr>
      </w:pPr>
      <w:r>
        <w:rPr>
          <w:rFonts w:hint="eastAsia" w:ascii="宋体" w:hAnsi="宋体" w:cs="宋体"/>
          <w:color w:val="333333"/>
          <w:kern w:val="0"/>
        </w:rPr>
        <w:t>27.英国工业革命开始的标志是（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A、珍妮机的发明  B、蒸汽机的发明与改良  C、火车的发明  D、轮船的发明</w:t>
      </w:r>
    </w:p>
    <w:p>
      <w:pPr>
        <w:widowControl/>
        <w:shd w:val="clear" w:color="auto" w:fill="FFFFFF"/>
        <w:spacing w:line="360" w:lineRule="auto"/>
        <w:jc w:val="left"/>
        <w:rPr>
          <w:rFonts w:ascii="宋体" w:hAnsi="宋体" w:cs="宋体"/>
          <w:color w:val="333333"/>
          <w:kern w:val="0"/>
        </w:rPr>
      </w:pPr>
      <w:r>
        <w:rPr>
          <w:rFonts w:hint="eastAsia" w:ascii="宋体" w:hAnsi="宋体" w:cs="宋体"/>
          <w:color w:val="333333"/>
          <w:kern w:val="0"/>
        </w:rPr>
        <w:t>28.英国资产阶级革命和美国独立战争的共同使命是（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A、废除封建制度  B、打碎殖民枷锁  C、推翻专制制度  D、促进资本主义发展</w:t>
      </w:r>
    </w:p>
    <w:p>
      <w:pPr>
        <w:widowControl/>
        <w:shd w:val="clear" w:color="auto" w:fill="FFFFFF"/>
        <w:spacing w:line="360" w:lineRule="auto"/>
        <w:jc w:val="left"/>
        <w:rPr>
          <w:rFonts w:ascii="宋体" w:hAnsi="宋体" w:cs="宋体"/>
          <w:color w:val="333333"/>
          <w:kern w:val="0"/>
        </w:rPr>
      </w:pPr>
      <w:r>
        <w:rPr>
          <w:rFonts w:hint="eastAsia" w:ascii="宋体" w:hAnsi="宋体" w:cs="宋体"/>
          <w:color w:val="333333"/>
          <w:kern w:val="0"/>
        </w:rPr>
        <w:t>29.下列哪一次革命，被马克思称为是一场欧洲范围内的革命（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A、英国资产阶级革命   B、美国独立战争   C、法国大革命   D、拿破仑上台</w:t>
      </w:r>
    </w:p>
    <w:p>
      <w:pPr>
        <w:widowControl/>
        <w:shd w:val="clear" w:color="auto" w:fill="FFFFFF"/>
        <w:spacing w:line="360" w:lineRule="auto"/>
        <w:ind w:left="315" w:hanging="315" w:hangingChars="150"/>
        <w:jc w:val="left"/>
        <w:rPr>
          <w:rFonts w:ascii="宋体" w:hAnsi="宋体" w:cs="宋体"/>
          <w:color w:val="333333"/>
          <w:kern w:val="0"/>
        </w:rPr>
      </w:pPr>
      <w:r>
        <w:rPr>
          <w:rFonts w:hint="eastAsia" w:ascii="宋体" w:hAnsi="宋体" w:cs="宋体"/>
          <w:color w:val="333333"/>
          <w:kern w:val="0"/>
        </w:rPr>
        <w:t>30.根据相关规划，到2020年，江苏全省近80%的县级节点将通高铁或动车，人们的出行将更加便利。以上这种交通工具的最初发明者是（    ）</w:t>
      </w:r>
    </w:p>
    <w:p>
      <w:pPr>
        <w:widowControl/>
        <w:shd w:val="clear" w:color="auto" w:fill="FFFFFF"/>
        <w:spacing w:line="360" w:lineRule="auto"/>
        <w:ind w:firstLine="420" w:firstLineChars="200"/>
        <w:jc w:val="left"/>
        <w:rPr>
          <w:rFonts w:hint="eastAsia" w:ascii="宋体" w:hAnsi="宋体" w:cs="宋体"/>
          <w:color w:val="333333"/>
          <w:kern w:val="0"/>
        </w:rPr>
      </w:pPr>
      <w:r>
        <w:rPr>
          <w:rFonts w:hint="eastAsia" w:ascii="宋体" w:hAnsi="宋体" w:cs="宋体"/>
          <w:color w:val="333333"/>
          <w:kern w:val="0"/>
        </w:rPr>
        <w:t>A、莱特兄弟    B、史蒂芬孙    C、卡尔•本茨    D、富尔顿</w:t>
      </w:r>
    </w:p>
    <w:p>
      <w:pPr>
        <w:spacing w:line="360" w:lineRule="auto"/>
        <w:rPr>
          <w:rFonts w:hint="eastAsia" w:ascii="宋体" w:hAnsi="宋体" w:cs="宋体"/>
          <w:color w:val="333333"/>
          <w:kern w:val="0"/>
        </w:rPr>
      </w:pPr>
      <w:r>
        <w:rPr>
          <w:rFonts w:hint="eastAsia" w:ascii="宋体" w:hAnsi="宋体" w:cs="宋体"/>
          <w:color w:val="333333"/>
          <w:kern w:val="0"/>
        </w:rPr>
        <w:t>二、辨析题（共6分）</w:t>
      </w:r>
    </w:p>
    <w:p>
      <w:pPr>
        <w:spacing w:line="360" w:lineRule="auto"/>
        <w:ind w:left="315" w:hanging="315" w:hangingChars="150"/>
        <w:rPr>
          <w:rFonts w:hint="eastAsia" w:ascii="宋体" w:hAnsi="宋体" w:cs="宋体"/>
          <w:color w:val="333333"/>
          <w:kern w:val="0"/>
        </w:rPr>
      </w:pPr>
      <w:r>
        <w:rPr>
          <w:rFonts w:hint="eastAsia" w:ascii="宋体" w:hAnsi="宋体" w:cs="宋体"/>
          <w:color w:val="333333"/>
          <w:kern w:val="0"/>
        </w:rPr>
        <w:t>31.小李和小林以“文艺复兴不是复古而是创新”为话题进行讨论。你同意谁的观点？请说明理由。</w:t>
      </w:r>
    </w:p>
    <w:p>
      <w:pPr>
        <w:spacing w:line="360" w:lineRule="auto"/>
        <w:rPr>
          <w:rFonts w:hint="eastAsia" w:ascii="宋体" w:hAnsi="宋体" w:cs="宋体"/>
          <w:color w:val="333333"/>
          <w:kern w:val="0"/>
        </w:rPr>
      </w:pPr>
      <w:r>
        <w:rPr>
          <w:rFonts w:ascii="宋体" w:hAnsi="宋体" w:cs="宋体"/>
          <w:color w:val="333333"/>
          <w:kern w:val="0"/>
        </w:rPr>
        <mc:AlternateContent>
          <mc:Choice Requires="wps">
            <w:drawing>
              <wp:anchor distT="0" distB="0" distL="114300" distR="114300" simplePos="0" relativeHeight="251665408" behindDoc="0" locked="0" layoutInCell="1" allowOverlap="1">
                <wp:simplePos x="0" y="0"/>
                <wp:positionH relativeFrom="column">
                  <wp:posOffset>690245</wp:posOffset>
                </wp:positionH>
                <wp:positionV relativeFrom="paragraph">
                  <wp:posOffset>128270</wp:posOffset>
                </wp:positionV>
                <wp:extent cx="1741805" cy="1009650"/>
                <wp:effectExtent l="10795" t="10795" r="15240" b="15875"/>
                <wp:wrapNone/>
                <wp:docPr id="7" name="文本框 9" descr="www.dearedu.com"/>
                <wp:cNvGraphicFramePr/>
                <a:graphic xmlns:a="http://schemas.openxmlformats.org/drawingml/2006/main">
                  <a:graphicData uri="http://schemas.microsoft.com/office/word/2010/wordprocessingShape">
                    <wps:wsp>
                      <wps:cNvSpPr txBox="1"/>
                      <wps:spPr>
                        <a:xfrm>
                          <a:off x="0" y="0"/>
                          <a:ext cx="1741805" cy="1009650"/>
                        </a:xfrm>
                        <a:prstGeom prst="rect">
                          <a:avLst/>
                        </a:prstGeom>
                        <a:solidFill>
                          <a:srgbClr val="FFFFFF"/>
                        </a:solidFill>
                        <a:ln w="22225" cap="flat" cmpd="sng">
                          <a:solidFill>
                            <a:srgbClr val="000000"/>
                          </a:solidFill>
                          <a:prstDash val="dashDot"/>
                          <a:miter/>
                          <a:headEnd type="none" w="med" len="med"/>
                          <a:tailEnd type="none" w="med" len="med"/>
                        </a:ln>
                      </wps:spPr>
                      <wps:txbx>
                        <w:txbxContent>
                          <w:p>
                            <w:pPr>
                              <w:spacing w:line="440" w:lineRule="exact"/>
                              <w:rPr>
                                <w:rFonts w:hint="eastAsia" w:ascii="仿宋_GB2312" w:eastAsia="仿宋_GB2312"/>
                              </w:rPr>
                            </w:pPr>
                            <w:r>
                              <w:rPr>
                                <w:rFonts w:hint="eastAsia" w:ascii="仿宋_GB2312" w:eastAsia="仿宋_GB2312"/>
                              </w:rPr>
                              <w:t>文艺复兴完全是古希腊民主政治在经过中世纪低潮以后的全面复兴。</w:t>
                            </w:r>
                          </w:p>
                        </w:txbxContent>
                      </wps:txbx>
                      <wps:bodyPr wrap="square" upright="1"/>
                    </wps:wsp>
                  </a:graphicData>
                </a:graphic>
              </wp:anchor>
            </w:drawing>
          </mc:Choice>
          <mc:Fallback>
            <w:pict>
              <v:shape id="文本框 9" o:spid="_x0000_s1026" o:spt="202" alt="www.dearedu.com" type="#_x0000_t202" style="position:absolute;left:0pt;margin-left:54.35pt;margin-top:10.1pt;height:79.5pt;width:137.15pt;z-index:251665408;mso-width-relative:margin;mso-height-relative:margin;" fillcolor="#FFFFFF" filled="t" stroked="t" coordsize="21600,21600" o:gfxdata="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Lzsy1wAAAAoBAAAPAAAAAAAAAAEAIAAAACIAAABkcnMvZG93bnJldi54bWxQSwECFAAUAAAA&#10;CACHTuJAlsIE0SgCAABgBAAADgAAAAAAAAABACAAAAAmAQAAZHJzL2Uyb0RvYy54bWxQSwUGAAAA&#10;AAYABgBZAQAAwAUAAAAA&#10;">
                <v:fill on="t" focussize="0,0"/>
                <v:stroke weight="1.75pt" color="#000000" joinstyle="miter" dashstyle="dashDot"/>
                <v:imagedata o:title=""/>
                <o:lock v:ext="edit" aspectratio="f"/>
                <v:textbox>
                  <w:txbxContent>
                    <w:p>
                      <w:pPr>
                        <w:spacing w:line="440" w:lineRule="exact"/>
                        <w:rPr>
                          <w:rFonts w:hint="eastAsia" w:ascii="仿宋_GB2312" w:eastAsia="仿宋_GB2312"/>
                        </w:rPr>
                      </w:pPr>
                      <w:r>
                        <w:rPr>
                          <w:rFonts w:hint="eastAsia" w:ascii="仿宋_GB2312" w:eastAsia="仿宋_GB2312"/>
                        </w:rPr>
                        <w:t>文艺复兴完全是古希腊民主政治在经过中世纪低潮以后的全面复兴。</w:t>
                      </w:r>
                    </w:p>
                  </w:txbxContent>
                </v:textbox>
              </v:shape>
            </w:pict>
          </mc:Fallback>
        </mc:AlternateContent>
      </w:r>
      <w:r>
        <w:rPr>
          <w:rFonts w:ascii="宋体" w:hAnsi="宋体" w:cs="宋体"/>
          <w:color w:val="333333"/>
          <w:kern w:val="0"/>
        </w:rPr>
        <mc:AlternateContent>
          <mc:Choice Requires="wps">
            <w:drawing>
              <wp:anchor distT="0" distB="0" distL="114300" distR="114300" simplePos="0" relativeHeight="251666432" behindDoc="0" locked="0" layoutInCell="1" allowOverlap="1">
                <wp:simplePos x="0" y="0"/>
                <wp:positionH relativeFrom="column">
                  <wp:posOffset>2900045</wp:posOffset>
                </wp:positionH>
                <wp:positionV relativeFrom="paragraph">
                  <wp:posOffset>128270</wp:posOffset>
                </wp:positionV>
                <wp:extent cx="1818005" cy="1009650"/>
                <wp:effectExtent l="10795" t="10795" r="15240" b="15875"/>
                <wp:wrapNone/>
                <wp:docPr id="8" name="文本框 10" descr="www.dearedu.com"/>
                <wp:cNvGraphicFramePr/>
                <a:graphic xmlns:a="http://schemas.openxmlformats.org/drawingml/2006/main">
                  <a:graphicData uri="http://schemas.microsoft.com/office/word/2010/wordprocessingShape">
                    <wps:wsp>
                      <wps:cNvSpPr txBox="1"/>
                      <wps:spPr>
                        <a:xfrm>
                          <a:off x="0" y="0"/>
                          <a:ext cx="1818005" cy="1009650"/>
                        </a:xfrm>
                        <a:prstGeom prst="rect">
                          <a:avLst/>
                        </a:prstGeom>
                        <a:solidFill>
                          <a:srgbClr val="FFFFFF"/>
                        </a:solidFill>
                        <a:ln w="22225" cap="flat" cmpd="sng">
                          <a:solidFill>
                            <a:srgbClr val="000000"/>
                          </a:solidFill>
                          <a:prstDash val="dashDot"/>
                          <a:miter/>
                          <a:headEnd type="none" w="med" len="med"/>
                          <a:tailEnd type="none" w="med" len="med"/>
                        </a:ln>
                      </wps:spPr>
                      <wps:txbx>
                        <w:txbxContent>
                          <w:p>
                            <w:pPr>
                              <w:spacing w:line="360" w:lineRule="exact"/>
                              <w:rPr>
                                <w:rFonts w:hint="eastAsia" w:ascii="仿宋_GB2312" w:eastAsia="仿宋_GB2312"/>
                              </w:rPr>
                            </w:pPr>
                            <w:r>
                              <w:rPr>
                                <w:rFonts w:hint="eastAsia" w:ascii="仿宋_GB2312" w:eastAsia="仿宋_GB2312"/>
                              </w:rPr>
                              <w:t>文艺复兴不是古希腊、罗马文化的复古，而是新兴资产阶级在思想文化领域的反封建斗争。</w:t>
                            </w:r>
                          </w:p>
                        </w:txbxContent>
                      </wps:txbx>
                      <wps:bodyPr wrap="square" upright="1"/>
                    </wps:wsp>
                  </a:graphicData>
                </a:graphic>
              </wp:anchor>
            </w:drawing>
          </mc:Choice>
          <mc:Fallback>
            <w:pict>
              <v:shape id="文本框 10" o:spid="_x0000_s1026" o:spt="202" alt="www.dearedu.com" type="#_x0000_t202" style="position:absolute;left:0pt;margin-left:228.35pt;margin-top:10.1pt;height:79.5pt;width:143.15pt;z-index:251666432;mso-width-relative:margin;mso-height-relative:margin;" fillcolor="#FFFFFF" filled="t" stroked="t" coordsize="21600,21600" o:gfxdata="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O6hj9kAAAAKAQAADwAAAAAAAAABACAAAAAiAAAAZHJzL2Rvd25yZXYueG1sUEsBAhQAFAAA&#10;AAgAh07iQNCnSFknAgAAYQQAAA4AAAAAAAAAAQAgAAAAKAEAAGRycy9lMm9Eb2MueG1sUEsFBgAA&#10;AAAGAAYAWQEAAMEFAAAAAA==&#10;">
                <v:fill on="t" focussize="0,0"/>
                <v:stroke weight="1.75pt" color="#000000" joinstyle="miter" dashstyle="dashDot"/>
                <v:imagedata o:title=""/>
                <o:lock v:ext="edit" aspectratio="f"/>
                <v:textbox>
                  <w:txbxContent>
                    <w:p>
                      <w:pPr>
                        <w:spacing w:line="360" w:lineRule="exact"/>
                        <w:rPr>
                          <w:rFonts w:hint="eastAsia" w:ascii="仿宋_GB2312" w:eastAsia="仿宋_GB2312"/>
                        </w:rPr>
                      </w:pPr>
                      <w:r>
                        <w:rPr>
                          <w:rFonts w:hint="eastAsia" w:ascii="仿宋_GB2312" w:eastAsia="仿宋_GB2312"/>
                        </w:rPr>
                        <w:t>文艺复兴不是古希腊、罗马文化的复古，而是新兴资产阶级在思想文化领域的反封建斗争。</w:t>
                      </w:r>
                    </w:p>
                  </w:txbxContent>
                </v:textbox>
              </v:shape>
            </w:pict>
          </mc:Fallback>
        </mc:AlternateContent>
      </w:r>
    </w:p>
    <w:p>
      <w:pPr>
        <w:spacing w:line="360" w:lineRule="auto"/>
        <w:rPr>
          <w:rFonts w:hint="eastAsia" w:ascii="宋体" w:hAnsi="宋体" w:cs="宋体"/>
          <w:color w:val="333333"/>
          <w:kern w:val="0"/>
        </w:rPr>
      </w:pPr>
    </w:p>
    <w:p>
      <w:pPr>
        <w:spacing w:line="360" w:lineRule="auto"/>
        <w:rPr>
          <w:rFonts w:hint="eastAsia" w:ascii="宋体" w:hAnsi="宋体" w:cs="宋体"/>
          <w:color w:val="333333"/>
          <w:kern w:val="0"/>
        </w:rPr>
      </w:pPr>
    </w:p>
    <w:p>
      <w:pPr>
        <w:spacing w:line="360" w:lineRule="auto"/>
        <w:rPr>
          <w:rFonts w:hint="eastAsia" w:ascii="宋体" w:hAnsi="宋体" w:cs="宋体"/>
          <w:color w:val="333333"/>
          <w:kern w:val="0"/>
        </w:rPr>
      </w:pPr>
    </w:p>
    <w:p>
      <w:pPr>
        <w:spacing w:line="360" w:lineRule="auto"/>
        <w:rPr>
          <w:rFonts w:hint="eastAsia" w:ascii="宋体" w:hAnsi="宋体" w:cs="宋体"/>
          <w:color w:val="333333"/>
          <w:kern w:val="0"/>
        </w:rPr>
      </w:pPr>
    </w:p>
    <w:p>
      <w:pPr>
        <w:spacing w:line="360" w:lineRule="auto"/>
        <w:rPr>
          <w:rFonts w:hint="eastAsia" w:ascii="宋体" w:hAnsi="宋体" w:cs="宋体"/>
          <w:color w:val="333333"/>
          <w:kern w:val="0"/>
        </w:rPr>
      </w:pPr>
      <w:r>
        <w:rPr>
          <w:rFonts w:hint="eastAsia" w:ascii="宋体" w:hAnsi="宋体" w:cs="宋体"/>
          <w:color w:val="333333"/>
          <w:kern w:val="0"/>
        </w:rPr>
        <w:t>三、材料解析与论述题</w:t>
      </w:r>
    </w:p>
    <w:p>
      <w:pPr>
        <w:spacing w:line="360" w:lineRule="auto"/>
        <w:rPr>
          <w:rFonts w:hint="eastAsia" w:ascii="宋体" w:hAnsi="宋体" w:cs="宋体"/>
          <w:color w:val="333333"/>
          <w:kern w:val="0"/>
        </w:rPr>
      </w:pPr>
      <w:r>
        <w:rPr>
          <w:rFonts w:hint="eastAsia" w:ascii="宋体" w:hAnsi="宋体" w:cs="宋体"/>
          <w:color w:val="333333"/>
          <w:kern w:val="0"/>
        </w:rPr>
        <w:t>32.阅读材料，完成下列要求（14分）</w:t>
      </w:r>
    </w:p>
    <w:p>
      <w:pPr>
        <w:spacing w:line="360" w:lineRule="auto"/>
        <w:ind w:firstLine="315" w:firstLineChars="150"/>
        <w:rPr>
          <w:rFonts w:hint="eastAsia" w:ascii="宋体" w:hAnsi="宋体" w:cs="宋体"/>
          <w:color w:val="333333"/>
          <w:kern w:val="0"/>
        </w:rPr>
      </w:pPr>
      <w:r>
        <w:rPr>
          <w:rFonts w:hint="eastAsia" w:ascii="宋体" w:hAnsi="宋体" w:cs="宋体"/>
          <w:color w:val="333333"/>
          <w:kern w:val="0"/>
        </w:rPr>
        <w:t>在美国首都华盛顿纪念塔内有一块中国人赠送的石碑，上面有这样一段文字，“华盛顿异人也，起事勇于胜广，割据雄于曹刘，既已提三尺剑，开彊万里，乃不僭位号，不传子孙而创为推举之法，几于天下为公，骏骏乎三代之遗意。”</w:t>
      </w:r>
    </w:p>
    <w:p>
      <w:pPr>
        <w:spacing w:line="360" w:lineRule="auto"/>
        <w:rPr>
          <w:rFonts w:hint="eastAsia" w:ascii="宋体" w:hAnsi="宋体" w:cs="宋体"/>
          <w:color w:val="333333"/>
          <w:kern w:val="0"/>
        </w:rPr>
      </w:pPr>
      <w:r>
        <w:rPr>
          <w:rFonts w:hint="eastAsia" w:ascii="宋体" w:hAnsi="宋体" w:cs="宋体"/>
          <w:color w:val="333333"/>
          <w:kern w:val="0"/>
        </w:rPr>
        <w:t xml:space="preserve"> ①起事勇于胜广，胜广指谁？（4分）</w:t>
      </w:r>
    </w:p>
    <w:p>
      <w:pPr>
        <w:spacing w:line="360" w:lineRule="auto"/>
        <w:ind w:firstLine="105" w:firstLineChars="50"/>
        <w:rPr>
          <w:rFonts w:hint="eastAsia" w:ascii="宋体" w:hAnsi="宋体" w:cs="宋体"/>
          <w:color w:val="333333"/>
          <w:kern w:val="0"/>
        </w:rPr>
      </w:pPr>
      <w:r>
        <w:rPr>
          <w:rFonts w:hint="eastAsia" w:ascii="宋体" w:hAnsi="宋体" w:cs="宋体"/>
          <w:color w:val="333333"/>
          <w:kern w:val="0"/>
        </w:rPr>
        <w:t>②割据雄于曹刘，曹刘指谁(4分)</w:t>
      </w:r>
    </w:p>
    <w:p>
      <w:pPr>
        <w:spacing w:line="360" w:lineRule="auto"/>
        <w:ind w:firstLine="105" w:firstLineChars="50"/>
        <w:rPr>
          <w:rFonts w:hint="eastAsia" w:ascii="宋体" w:hAnsi="宋体" w:cs="宋体"/>
          <w:color w:val="333333"/>
          <w:kern w:val="0"/>
        </w:rPr>
      </w:pPr>
      <w:r>
        <w:rPr>
          <w:rFonts w:hint="eastAsia" w:ascii="宋体" w:hAnsi="宋体" w:cs="宋体"/>
          <w:color w:val="333333"/>
          <w:kern w:val="0"/>
        </w:rPr>
        <w:t>③宣告结束英国殖民统治的文件是什么？（2分）</w:t>
      </w:r>
    </w:p>
    <w:p>
      <w:pPr>
        <w:spacing w:line="360" w:lineRule="auto"/>
        <w:ind w:firstLine="105" w:firstLineChars="50"/>
        <w:rPr>
          <w:rFonts w:hint="eastAsia" w:ascii="宋体" w:hAnsi="宋体" w:cs="宋体"/>
          <w:color w:val="333333"/>
          <w:kern w:val="0"/>
        </w:rPr>
      </w:pPr>
      <w:r>
        <w:rPr>
          <w:rFonts w:hint="eastAsia" w:ascii="宋体" w:hAnsi="宋体" w:cs="宋体"/>
          <w:color w:val="333333"/>
          <w:kern w:val="0"/>
        </w:rPr>
        <w:t>④讲两个关于华盛顿的作为（4分）</w:t>
      </w:r>
    </w:p>
    <w:p>
      <w:pPr>
        <w:spacing w:line="360" w:lineRule="auto"/>
        <w:rPr>
          <w:rFonts w:hint="eastAsia" w:ascii="宋体" w:hAnsi="宋体" w:cs="宋体"/>
          <w:color w:val="333333"/>
          <w:kern w:val="0"/>
        </w:rPr>
      </w:pPr>
      <w:r>
        <w:rPr>
          <w:rFonts w:hint="eastAsia" w:ascii="宋体" w:hAnsi="宋体" w:cs="宋体"/>
          <w:color w:val="333333"/>
          <w:kern w:val="0"/>
        </w:rPr>
        <w:t>33.阅读材料，完成下列要求。（12分）</w:t>
      </w:r>
    </w:p>
    <w:p>
      <w:pPr>
        <w:spacing w:line="360" w:lineRule="auto"/>
        <w:rPr>
          <w:rFonts w:hint="eastAsia" w:ascii="宋体" w:hAnsi="宋体" w:cs="宋体"/>
          <w:color w:val="333333"/>
          <w:kern w:val="0"/>
        </w:rPr>
      </w:pPr>
      <w:r>
        <w:rPr>
          <w:rFonts w:hint="eastAsia" w:ascii="宋体" w:hAnsi="宋体" w:cs="宋体"/>
          <w:color w:val="333333"/>
          <w:kern w:val="0"/>
        </w:rPr>
        <w:t>材料一  “凡未经国会同意，以国王权威停止法律或停止法律实施之僭越权力，为非法权力。……凡未经过国会准许……皆为非法。”</w:t>
      </w:r>
    </w:p>
    <w:p>
      <w:pPr>
        <w:spacing w:line="360" w:lineRule="auto"/>
        <w:ind w:firstLine="3885" w:firstLineChars="1850"/>
        <w:rPr>
          <w:rFonts w:hint="eastAsia" w:ascii="宋体" w:hAnsi="宋体" w:cs="宋体"/>
          <w:color w:val="333333"/>
          <w:kern w:val="0"/>
        </w:rPr>
      </w:pPr>
      <w:r>
        <w:rPr>
          <w:rFonts w:hint="eastAsia" w:ascii="宋体" w:hAnsi="宋体" w:cs="宋体"/>
          <w:color w:val="333333"/>
          <w:kern w:val="0"/>
        </w:rPr>
        <w:t>──《世界通史资料选辑·近代部分》</w:t>
      </w:r>
    </w:p>
    <w:p>
      <w:pPr>
        <w:spacing w:line="360" w:lineRule="auto"/>
        <w:rPr>
          <w:rFonts w:hint="eastAsia" w:ascii="宋体" w:hAnsi="宋体" w:cs="宋体"/>
          <w:color w:val="333333"/>
          <w:kern w:val="0"/>
        </w:rPr>
      </w:pPr>
      <w:r>
        <w:rPr>
          <w:rFonts w:hint="eastAsia" w:ascii="宋体" w:hAnsi="宋体" w:cs="宋体"/>
          <w:color w:val="333333"/>
          <w:kern w:val="0"/>
        </w:rPr>
        <w:t>材料二  “在美州大陆北部，有一个飘扬着星条旗的国家……这个国家出现，……演绎了大国兴起的罕见奇迹。”</w:t>
      </w:r>
    </w:p>
    <w:p>
      <w:pPr>
        <w:spacing w:line="360" w:lineRule="auto"/>
        <w:ind w:firstLine="3885" w:firstLineChars="1850"/>
        <w:rPr>
          <w:rFonts w:hint="eastAsia" w:ascii="宋体" w:hAnsi="宋体" w:cs="宋体"/>
          <w:color w:val="333333"/>
          <w:kern w:val="0"/>
        </w:rPr>
      </w:pPr>
      <w:r>
        <w:rPr>
          <w:rFonts w:hint="eastAsia" w:ascii="宋体" w:hAnsi="宋体" w:cs="宋体"/>
          <w:color w:val="333333"/>
          <w:kern w:val="0"/>
        </w:rPr>
        <w:t>──摘自电视片《大国崛起》解说词</w:t>
      </w:r>
    </w:p>
    <w:p>
      <w:pPr>
        <w:spacing w:line="360" w:lineRule="auto"/>
        <w:jc w:val="left"/>
        <w:rPr>
          <w:rFonts w:hint="eastAsia" w:ascii="宋体" w:hAnsi="宋体" w:cs="宋体"/>
          <w:color w:val="333333"/>
          <w:kern w:val="0"/>
        </w:rPr>
      </w:pPr>
      <w:r>
        <w:rPr>
          <w:rFonts w:hint="eastAsia" w:ascii="宋体" w:hAnsi="宋体" w:cs="宋体"/>
          <w:color w:val="333333"/>
          <w:kern w:val="0"/>
        </w:rPr>
        <w:t>材料三  “在权利方面，人们生来就是而且始终是自由平等的。……这些权利就是自由，财产、安全和反抗压迫。”</w:t>
      </w:r>
    </w:p>
    <w:p>
      <w:pPr>
        <w:spacing w:line="360" w:lineRule="auto"/>
        <w:jc w:val="left"/>
        <w:rPr>
          <w:rFonts w:hint="eastAsia" w:ascii="宋体" w:hAnsi="宋体" w:cs="宋体"/>
          <w:color w:val="333333"/>
          <w:kern w:val="0"/>
        </w:rPr>
      </w:pPr>
      <w:r>
        <w:rPr>
          <w:rFonts w:hint="eastAsia" w:ascii="宋体" w:hAnsi="宋体" w:cs="宋体"/>
          <w:color w:val="333333"/>
          <w:kern w:val="0"/>
        </w:rPr>
        <w:t>(1)材料一的内容出自于英国哪一部法律文件？此文件的颁布有何意义？（4分）</w:t>
      </w:r>
    </w:p>
    <w:p>
      <w:pPr>
        <w:spacing w:line="360" w:lineRule="auto"/>
        <w:jc w:val="left"/>
        <w:rPr>
          <w:rFonts w:hint="eastAsia" w:ascii="宋体" w:hAnsi="宋体" w:cs="宋体"/>
          <w:color w:val="333333"/>
          <w:kern w:val="0"/>
        </w:rPr>
      </w:pPr>
      <w:r>
        <w:rPr>
          <w:rFonts w:hint="eastAsia" w:ascii="宋体" w:hAnsi="宋体" w:cs="宋体"/>
          <w:color w:val="333333"/>
          <w:kern w:val="0"/>
        </w:rPr>
        <w:t>(2)材料二中“飘扬着星条旗的国家”是指哪一国家？材料三的内容源于法国的什么文献？反应出那些思想主张？（6分）</w:t>
      </w:r>
    </w:p>
    <w:p>
      <w:pPr>
        <w:spacing w:line="360" w:lineRule="auto"/>
        <w:jc w:val="left"/>
        <w:rPr>
          <w:rFonts w:hint="eastAsia" w:ascii="宋体" w:hAnsi="宋体" w:cs="宋体"/>
          <w:color w:val="333333"/>
          <w:kern w:val="0"/>
        </w:rPr>
      </w:pPr>
      <w:r>
        <w:rPr>
          <w:rFonts w:hint="eastAsia" w:ascii="宋体" w:hAnsi="宋体" w:cs="宋体"/>
          <w:color w:val="333333"/>
          <w:kern w:val="0"/>
        </w:rPr>
        <w:t>(3)根据材料并结合所学知识，指出英美法资产阶级革命的目的。（2分）</w:t>
      </w:r>
    </w:p>
    <w:p>
      <w:pPr>
        <w:spacing w:line="360" w:lineRule="auto"/>
        <w:jc w:val="left"/>
        <w:rPr>
          <w:rFonts w:hint="eastAsia" w:ascii="宋体" w:hAnsi="宋体" w:cs="宋体"/>
          <w:color w:val="333333"/>
          <w:kern w:val="0"/>
        </w:rPr>
      </w:pPr>
      <w:r>
        <w:rPr>
          <w:rFonts w:hint="eastAsia" w:ascii="宋体" w:hAnsi="宋体" w:cs="宋体"/>
          <w:color w:val="333333"/>
          <w:kern w:val="0"/>
        </w:rPr>
        <w:t>34.材料论述题（8分）</w:t>
      </w:r>
    </w:p>
    <w:p>
      <w:pPr>
        <w:spacing w:line="360" w:lineRule="auto"/>
        <w:ind w:firstLine="315" w:firstLineChars="150"/>
        <w:jc w:val="left"/>
        <w:rPr>
          <w:rFonts w:hint="eastAsia" w:ascii="宋体" w:hAnsi="宋体" w:cs="宋体"/>
          <w:color w:val="333333"/>
          <w:kern w:val="0"/>
        </w:rPr>
      </w:pPr>
      <w:r>
        <w:rPr>
          <w:rFonts w:hint="eastAsia" w:ascii="宋体" w:hAnsi="宋体" w:cs="宋体"/>
          <w:color w:val="333333"/>
          <w:kern w:val="0"/>
        </w:rPr>
        <w:t>地理大发现时代新旧大陆的相遇……最积极的后果之一就是玉米、南瓜、马铃薯、西红柿、蕃薯、花生等美洲粮食作物输入旧世界。它不但极大地改善了欧洲人的餐桌，也养活了更多的人……欧洲人在这里收获了大量的粮食，赢得了巨大的利润，而他的携带的天花、麻疹病毒，也造成了印第安人的大量死亡。</w:t>
      </w:r>
    </w:p>
    <w:p>
      <w:pPr>
        <w:spacing w:line="360" w:lineRule="auto"/>
        <w:ind w:firstLine="3885" w:firstLineChars="1850"/>
        <w:rPr>
          <w:rFonts w:hint="eastAsia" w:ascii="宋体" w:hAnsi="宋体" w:cs="宋体"/>
          <w:color w:val="333333"/>
          <w:kern w:val="0"/>
        </w:rPr>
      </w:pPr>
      <w:r>
        <w:rPr>
          <w:rFonts w:hint="eastAsia" w:ascii="宋体" w:hAnsi="宋体" w:cs="宋体"/>
          <w:color w:val="333333"/>
          <w:kern w:val="0"/>
        </w:rPr>
        <w:t>──《哥伦布大交换》（艾尔费雷德）</w:t>
      </w:r>
    </w:p>
    <w:p>
      <w:pPr>
        <w:spacing w:line="360" w:lineRule="auto"/>
        <w:rPr>
          <w:rFonts w:hint="eastAsia" w:ascii="宋体" w:hAnsi="宋体" w:cs="宋体"/>
          <w:color w:val="333333"/>
          <w:kern w:val="0"/>
        </w:rPr>
      </w:pPr>
      <w:r>
        <w:rPr>
          <w:rFonts w:hint="eastAsia" w:ascii="宋体" w:hAnsi="宋体" w:cs="宋体"/>
          <w:color w:val="333333"/>
          <w:kern w:val="0"/>
        </w:rPr>
        <w:t>①材料中的“地理大发现”指的是什么？（2分）</w:t>
      </w:r>
    </w:p>
    <w:p>
      <w:pPr>
        <w:spacing w:line="360" w:lineRule="auto"/>
        <w:rPr>
          <w:rFonts w:ascii="宋体" w:hAnsi="宋体" w:cs="宋体"/>
          <w:color w:val="333333"/>
          <w:kern w:val="0"/>
        </w:rPr>
      </w:pPr>
      <w:r>
        <w:rPr>
          <w:rFonts w:hint="eastAsia" w:ascii="宋体" w:hAnsi="宋体" w:cs="宋体"/>
          <w:color w:val="333333"/>
          <w:kern w:val="0"/>
        </w:rPr>
        <w:t>②阅读以上材料提炼一个观点，并结合材料和所学知识加以论述。（6分）</w:t>
      </w:r>
    </w:p>
    <w:p>
      <w:pPr>
        <w:jc w:val="center"/>
        <w:rPr>
          <w:rFonts w:ascii="宋体" w:hAnsi="宋体"/>
          <w:spacing w:val="-10"/>
          <w:szCs w:val="32"/>
        </w:rPr>
      </w:pPr>
      <w:r>
        <w:rPr>
          <w:rFonts w:ascii="宋体" w:hAnsi="宋体" w:cs="宋体"/>
          <w:color w:val="333333"/>
          <w:kern w:val="0"/>
        </w:rPr>
        <w:br w:type="page"/>
      </w:r>
      <w:r>
        <w:rPr>
          <w:rFonts w:hint="eastAsia" w:ascii="宋体" w:hAnsi="宋体"/>
          <w:spacing w:val="-10"/>
          <w:szCs w:val="32"/>
        </w:rPr>
        <w:t>九年级历史北片区半期联考参考答案</w:t>
      </w:r>
    </w:p>
    <w:p>
      <w:pPr>
        <w:rPr>
          <w:rFonts w:ascii="宋体" w:hAnsi="宋体"/>
        </w:rPr>
      </w:pPr>
      <w:r>
        <w:rPr>
          <w:rFonts w:hint="eastAsia" w:ascii="宋体" w:hAnsi="宋体"/>
        </w:rPr>
        <w:t>一、选择题（每小题2分，共60分）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62"/>
        <w:gridCol w:w="762"/>
        <w:gridCol w:w="762"/>
        <w:gridCol w:w="762"/>
        <w:gridCol w:w="762"/>
        <w:gridCol w:w="762"/>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4" w:hRule="atLeast"/>
          <w:jc w:val="center"/>
        </w:trPr>
        <w:tc>
          <w:tcPr>
            <w:tcW w:w="761" w:type="dxa"/>
            <w:noWrap w:val="0"/>
            <w:vAlign w:val="center"/>
          </w:tcPr>
          <w:p>
            <w:pPr>
              <w:jc w:val="center"/>
              <w:rPr>
                <w:rFonts w:ascii="宋体" w:hAnsi="宋体"/>
              </w:rPr>
            </w:pPr>
            <w:r>
              <w:rPr>
                <w:rFonts w:hint="eastAsia" w:ascii="宋体" w:hAnsi="宋体"/>
              </w:rPr>
              <w:t>题号</w:t>
            </w:r>
          </w:p>
        </w:tc>
        <w:tc>
          <w:tcPr>
            <w:tcW w:w="762" w:type="dxa"/>
            <w:noWrap w:val="0"/>
            <w:vAlign w:val="center"/>
          </w:tcPr>
          <w:p>
            <w:pPr>
              <w:jc w:val="center"/>
              <w:rPr>
                <w:rFonts w:ascii="宋体" w:hAnsi="宋体"/>
              </w:rPr>
            </w:pPr>
            <w:r>
              <w:rPr>
                <w:rFonts w:hint="eastAsia" w:ascii="宋体" w:hAnsi="宋体"/>
              </w:rPr>
              <w:t>1</w:t>
            </w:r>
          </w:p>
        </w:tc>
        <w:tc>
          <w:tcPr>
            <w:tcW w:w="762" w:type="dxa"/>
            <w:noWrap w:val="0"/>
            <w:vAlign w:val="center"/>
          </w:tcPr>
          <w:p>
            <w:pPr>
              <w:jc w:val="center"/>
              <w:rPr>
                <w:rFonts w:ascii="宋体" w:hAnsi="宋体"/>
              </w:rPr>
            </w:pPr>
            <w:r>
              <w:rPr>
                <w:rFonts w:hint="eastAsia" w:ascii="宋体" w:hAnsi="宋体"/>
              </w:rPr>
              <w:t>2</w:t>
            </w:r>
          </w:p>
        </w:tc>
        <w:tc>
          <w:tcPr>
            <w:tcW w:w="762" w:type="dxa"/>
            <w:noWrap w:val="0"/>
            <w:vAlign w:val="center"/>
          </w:tcPr>
          <w:p>
            <w:pPr>
              <w:jc w:val="center"/>
              <w:rPr>
                <w:rFonts w:ascii="宋体" w:hAnsi="宋体"/>
              </w:rPr>
            </w:pPr>
            <w:r>
              <w:rPr>
                <w:rFonts w:hint="eastAsia" w:ascii="宋体" w:hAnsi="宋体"/>
              </w:rPr>
              <w:t>3</w:t>
            </w:r>
          </w:p>
        </w:tc>
        <w:tc>
          <w:tcPr>
            <w:tcW w:w="762" w:type="dxa"/>
            <w:noWrap w:val="0"/>
            <w:vAlign w:val="center"/>
          </w:tcPr>
          <w:p>
            <w:pPr>
              <w:jc w:val="center"/>
              <w:rPr>
                <w:rFonts w:ascii="宋体" w:hAnsi="宋体"/>
              </w:rPr>
            </w:pPr>
            <w:r>
              <w:rPr>
                <w:rFonts w:hint="eastAsia" w:ascii="宋体" w:hAnsi="宋体"/>
              </w:rPr>
              <w:t>4</w:t>
            </w:r>
          </w:p>
        </w:tc>
        <w:tc>
          <w:tcPr>
            <w:tcW w:w="762" w:type="dxa"/>
            <w:noWrap w:val="0"/>
            <w:vAlign w:val="center"/>
          </w:tcPr>
          <w:p>
            <w:pPr>
              <w:jc w:val="center"/>
              <w:rPr>
                <w:rFonts w:ascii="宋体" w:hAnsi="宋体"/>
              </w:rPr>
            </w:pPr>
            <w:r>
              <w:rPr>
                <w:rFonts w:hint="eastAsia" w:ascii="宋体" w:hAnsi="宋体"/>
              </w:rPr>
              <w:t>5</w:t>
            </w:r>
          </w:p>
        </w:tc>
        <w:tc>
          <w:tcPr>
            <w:tcW w:w="762" w:type="dxa"/>
            <w:noWrap w:val="0"/>
            <w:vAlign w:val="center"/>
          </w:tcPr>
          <w:p>
            <w:pPr>
              <w:jc w:val="center"/>
              <w:rPr>
                <w:rFonts w:ascii="宋体" w:hAnsi="宋体"/>
              </w:rPr>
            </w:pPr>
            <w:r>
              <w:rPr>
                <w:rFonts w:hint="eastAsia" w:ascii="宋体" w:hAnsi="宋体"/>
              </w:rPr>
              <w:t>6</w:t>
            </w:r>
          </w:p>
        </w:tc>
        <w:tc>
          <w:tcPr>
            <w:tcW w:w="762" w:type="dxa"/>
            <w:noWrap w:val="0"/>
            <w:vAlign w:val="center"/>
          </w:tcPr>
          <w:p>
            <w:pPr>
              <w:jc w:val="center"/>
              <w:rPr>
                <w:rFonts w:ascii="宋体" w:hAnsi="宋体"/>
              </w:rPr>
            </w:pPr>
            <w:r>
              <w:rPr>
                <w:rFonts w:hint="eastAsia" w:ascii="宋体" w:hAnsi="宋体"/>
              </w:rPr>
              <w:t>7</w:t>
            </w:r>
          </w:p>
        </w:tc>
        <w:tc>
          <w:tcPr>
            <w:tcW w:w="762" w:type="dxa"/>
            <w:noWrap w:val="0"/>
            <w:vAlign w:val="center"/>
          </w:tcPr>
          <w:p>
            <w:pPr>
              <w:jc w:val="center"/>
              <w:rPr>
                <w:rFonts w:ascii="宋体" w:hAnsi="宋体"/>
              </w:rPr>
            </w:pPr>
            <w:r>
              <w:rPr>
                <w:rFonts w:hint="eastAsia" w:ascii="宋体" w:hAnsi="宋体"/>
              </w:rPr>
              <w:t>8</w:t>
            </w:r>
          </w:p>
        </w:tc>
        <w:tc>
          <w:tcPr>
            <w:tcW w:w="762" w:type="dxa"/>
            <w:noWrap w:val="0"/>
            <w:vAlign w:val="center"/>
          </w:tcPr>
          <w:p>
            <w:pPr>
              <w:jc w:val="center"/>
              <w:rPr>
                <w:rFonts w:ascii="宋体" w:hAnsi="宋体"/>
              </w:rPr>
            </w:pPr>
            <w:r>
              <w:rPr>
                <w:rFonts w:hint="eastAsia" w:ascii="宋体" w:hAnsi="宋体"/>
              </w:rPr>
              <w:t>9</w:t>
            </w:r>
          </w:p>
        </w:tc>
        <w:tc>
          <w:tcPr>
            <w:tcW w:w="762" w:type="dxa"/>
            <w:noWrap w:val="0"/>
            <w:vAlign w:val="center"/>
          </w:tcPr>
          <w:p>
            <w:pPr>
              <w:jc w:val="center"/>
              <w:rPr>
                <w:rFonts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atLeast"/>
          <w:jc w:val="center"/>
        </w:trPr>
        <w:tc>
          <w:tcPr>
            <w:tcW w:w="761" w:type="dxa"/>
            <w:noWrap w:val="0"/>
            <w:vAlign w:val="center"/>
          </w:tcPr>
          <w:p>
            <w:pPr>
              <w:jc w:val="center"/>
              <w:rPr>
                <w:rFonts w:ascii="宋体" w:hAnsi="宋体"/>
                <w:b/>
              </w:rPr>
            </w:pPr>
            <w:r>
              <w:rPr>
                <w:rFonts w:hint="eastAsia" w:ascii="宋体" w:hAnsi="宋体"/>
              </w:rPr>
              <w:t>答案</w:t>
            </w:r>
          </w:p>
        </w:tc>
        <w:tc>
          <w:tcPr>
            <w:tcW w:w="762" w:type="dxa"/>
            <w:noWrap w:val="0"/>
            <w:vAlign w:val="center"/>
          </w:tcPr>
          <w:p>
            <w:pPr>
              <w:jc w:val="center"/>
              <w:rPr>
                <w:rFonts w:ascii="宋体" w:hAnsi="宋体"/>
                <w:b/>
              </w:rPr>
            </w:pPr>
            <w:r>
              <w:rPr>
                <w:rFonts w:hint="eastAsia" w:ascii="宋体" w:hAnsi="宋体"/>
                <w:b/>
              </w:rPr>
              <w:t>C</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C</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4" w:hRule="atLeast"/>
          <w:jc w:val="center"/>
        </w:trPr>
        <w:tc>
          <w:tcPr>
            <w:tcW w:w="761" w:type="dxa"/>
            <w:noWrap w:val="0"/>
            <w:vAlign w:val="center"/>
          </w:tcPr>
          <w:p>
            <w:pPr>
              <w:jc w:val="center"/>
              <w:rPr>
                <w:rFonts w:ascii="宋体" w:hAnsi="宋体"/>
              </w:rPr>
            </w:pPr>
            <w:r>
              <w:rPr>
                <w:rFonts w:hint="eastAsia" w:ascii="宋体" w:hAnsi="宋体"/>
              </w:rPr>
              <w:t>题号</w:t>
            </w:r>
          </w:p>
        </w:tc>
        <w:tc>
          <w:tcPr>
            <w:tcW w:w="762" w:type="dxa"/>
            <w:noWrap w:val="0"/>
            <w:vAlign w:val="center"/>
          </w:tcPr>
          <w:p>
            <w:pPr>
              <w:jc w:val="center"/>
              <w:rPr>
                <w:rFonts w:ascii="宋体" w:hAnsi="宋体"/>
              </w:rPr>
            </w:pPr>
            <w:r>
              <w:rPr>
                <w:rFonts w:hint="eastAsia" w:ascii="宋体" w:hAnsi="宋体"/>
              </w:rPr>
              <w:t>11</w:t>
            </w:r>
          </w:p>
        </w:tc>
        <w:tc>
          <w:tcPr>
            <w:tcW w:w="762" w:type="dxa"/>
            <w:noWrap w:val="0"/>
            <w:vAlign w:val="center"/>
          </w:tcPr>
          <w:p>
            <w:pPr>
              <w:jc w:val="center"/>
              <w:rPr>
                <w:rFonts w:ascii="宋体" w:hAnsi="宋体"/>
              </w:rPr>
            </w:pPr>
            <w:r>
              <w:rPr>
                <w:rFonts w:hint="eastAsia" w:ascii="宋体" w:hAnsi="宋体"/>
              </w:rPr>
              <w:t>12</w:t>
            </w:r>
          </w:p>
        </w:tc>
        <w:tc>
          <w:tcPr>
            <w:tcW w:w="762" w:type="dxa"/>
            <w:noWrap w:val="0"/>
            <w:vAlign w:val="center"/>
          </w:tcPr>
          <w:p>
            <w:pPr>
              <w:jc w:val="center"/>
              <w:rPr>
                <w:rFonts w:ascii="宋体" w:hAnsi="宋体"/>
              </w:rPr>
            </w:pPr>
            <w:r>
              <w:rPr>
                <w:rFonts w:hint="eastAsia" w:ascii="宋体" w:hAnsi="宋体"/>
              </w:rPr>
              <w:t>13</w:t>
            </w:r>
          </w:p>
        </w:tc>
        <w:tc>
          <w:tcPr>
            <w:tcW w:w="762" w:type="dxa"/>
            <w:noWrap w:val="0"/>
            <w:vAlign w:val="center"/>
          </w:tcPr>
          <w:p>
            <w:pPr>
              <w:jc w:val="center"/>
              <w:rPr>
                <w:rFonts w:ascii="宋体" w:hAnsi="宋体"/>
              </w:rPr>
            </w:pPr>
            <w:r>
              <w:rPr>
                <w:rFonts w:hint="eastAsia" w:ascii="宋体" w:hAnsi="宋体"/>
              </w:rPr>
              <w:t>14</w:t>
            </w:r>
          </w:p>
        </w:tc>
        <w:tc>
          <w:tcPr>
            <w:tcW w:w="762" w:type="dxa"/>
            <w:noWrap w:val="0"/>
            <w:vAlign w:val="center"/>
          </w:tcPr>
          <w:p>
            <w:pPr>
              <w:jc w:val="center"/>
              <w:rPr>
                <w:rFonts w:ascii="宋体" w:hAnsi="宋体"/>
              </w:rPr>
            </w:pPr>
            <w:r>
              <w:rPr>
                <w:rFonts w:hint="eastAsia" w:ascii="宋体" w:hAnsi="宋体"/>
              </w:rPr>
              <w:t>15</w:t>
            </w:r>
          </w:p>
        </w:tc>
        <w:tc>
          <w:tcPr>
            <w:tcW w:w="762" w:type="dxa"/>
            <w:noWrap w:val="0"/>
            <w:vAlign w:val="center"/>
          </w:tcPr>
          <w:p>
            <w:pPr>
              <w:jc w:val="center"/>
              <w:rPr>
                <w:rFonts w:ascii="宋体" w:hAnsi="宋体"/>
              </w:rPr>
            </w:pPr>
            <w:r>
              <w:rPr>
                <w:rFonts w:hint="eastAsia" w:ascii="宋体" w:hAnsi="宋体"/>
              </w:rPr>
              <w:t>16</w:t>
            </w:r>
          </w:p>
        </w:tc>
        <w:tc>
          <w:tcPr>
            <w:tcW w:w="762" w:type="dxa"/>
            <w:noWrap w:val="0"/>
            <w:vAlign w:val="center"/>
          </w:tcPr>
          <w:p>
            <w:pPr>
              <w:jc w:val="center"/>
              <w:rPr>
                <w:rFonts w:ascii="宋体" w:hAnsi="宋体"/>
              </w:rPr>
            </w:pPr>
            <w:r>
              <w:rPr>
                <w:rFonts w:hint="eastAsia" w:ascii="宋体" w:hAnsi="宋体"/>
              </w:rPr>
              <w:t>17</w:t>
            </w:r>
          </w:p>
        </w:tc>
        <w:tc>
          <w:tcPr>
            <w:tcW w:w="762" w:type="dxa"/>
            <w:noWrap w:val="0"/>
            <w:vAlign w:val="center"/>
          </w:tcPr>
          <w:p>
            <w:pPr>
              <w:jc w:val="center"/>
              <w:rPr>
                <w:rFonts w:ascii="宋体" w:hAnsi="宋体"/>
              </w:rPr>
            </w:pPr>
            <w:r>
              <w:rPr>
                <w:rFonts w:hint="eastAsia" w:ascii="宋体" w:hAnsi="宋体"/>
              </w:rPr>
              <w:t>18</w:t>
            </w:r>
          </w:p>
        </w:tc>
        <w:tc>
          <w:tcPr>
            <w:tcW w:w="762" w:type="dxa"/>
            <w:noWrap w:val="0"/>
            <w:vAlign w:val="center"/>
          </w:tcPr>
          <w:p>
            <w:pPr>
              <w:jc w:val="center"/>
              <w:rPr>
                <w:rFonts w:ascii="宋体" w:hAnsi="宋体"/>
              </w:rPr>
            </w:pPr>
            <w:r>
              <w:rPr>
                <w:rFonts w:hint="eastAsia" w:ascii="宋体" w:hAnsi="宋体"/>
              </w:rPr>
              <w:t>19</w:t>
            </w:r>
          </w:p>
        </w:tc>
        <w:tc>
          <w:tcPr>
            <w:tcW w:w="762" w:type="dxa"/>
            <w:noWrap w:val="0"/>
            <w:vAlign w:val="center"/>
          </w:tcPr>
          <w:p>
            <w:pPr>
              <w:jc w:val="center"/>
              <w:rPr>
                <w:rFonts w:ascii="宋体" w:hAnsi="宋体"/>
              </w:rPr>
            </w:pPr>
            <w:r>
              <w:rPr>
                <w:rFonts w:hint="eastAsia" w:ascii="宋体" w:hAns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4" w:hRule="atLeast"/>
          <w:jc w:val="center"/>
        </w:trPr>
        <w:tc>
          <w:tcPr>
            <w:tcW w:w="761" w:type="dxa"/>
            <w:noWrap w:val="0"/>
            <w:vAlign w:val="center"/>
          </w:tcPr>
          <w:p>
            <w:pPr>
              <w:jc w:val="center"/>
              <w:rPr>
                <w:rFonts w:ascii="宋体" w:hAnsi="宋体"/>
              </w:rPr>
            </w:pPr>
            <w:r>
              <w:rPr>
                <w:rFonts w:hint="eastAsia" w:ascii="宋体" w:hAnsi="宋体"/>
              </w:rPr>
              <w:t>答案</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C</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4" w:hRule="atLeast"/>
          <w:jc w:val="center"/>
        </w:trPr>
        <w:tc>
          <w:tcPr>
            <w:tcW w:w="761" w:type="dxa"/>
            <w:noWrap w:val="0"/>
            <w:vAlign w:val="center"/>
          </w:tcPr>
          <w:p>
            <w:pPr>
              <w:jc w:val="center"/>
              <w:rPr>
                <w:rFonts w:ascii="宋体" w:hAnsi="宋体"/>
              </w:rPr>
            </w:pPr>
            <w:r>
              <w:rPr>
                <w:rFonts w:hint="eastAsia" w:ascii="宋体" w:hAnsi="宋体"/>
              </w:rPr>
              <w:t>题号</w:t>
            </w:r>
          </w:p>
        </w:tc>
        <w:tc>
          <w:tcPr>
            <w:tcW w:w="762" w:type="dxa"/>
            <w:noWrap w:val="0"/>
            <w:vAlign w:val="center"/>
          </w:tcPr>
          <w:p>
            <w:pPr>
              <w:jc w:val="center"/>
              <w:rPr>
                <w:rFonts w:ascii="宋体" w:hAnsi="宋体"/>
              </w:rPr>
            </w:pPr>
            <w:r>
              <w:rPr>
                <w:rFonts w:hint="eastAsia" w:ascii="宋体" w:hAnsi="宋体"/>
              </w:rPr>
              <w:t>21</w:t>
            </w:r>
          </w:p>
        </w:tc>
        <w:tc>
          <w:tcPr>
            <w:tcW w:w="762" w:type="dxa"/>
            <w:noWrap w:val="0"/>
            <w:vAlign w:val="center"/>
          </w:tcPr>
          <w:p>
            <w:pPr>
              <w:jc w:val="center"/>
              <w:rPr>
                <w:rFonts w:ascii="宋体" w:hAnsi="宋体"/>
              </w:rPr>
            </w:pPr>
            <w:r>
              <w:rPr>
                <w:rFonts w:hint="eastAsia" w:ascii="宋体" w:hAnsi="宋体"/>
              </w:rPr>
              <w:t>22</w:t>
            </w:r>
          </w:p>
        </w:tc>
        <w:tc>
          <w:tcPr>
            <w:tcW w:w="762" w:type="dxa"/>
            <w:noWrap w:val="0"/>
            <w:vAlign w:val="center"/>
          </w:tcPr>
          <w:p>
            <w:pPr>
              <w:jc w:val="center"/>
              <w:rPr>
                <w:rFonts w:ascii="宋体" w:hAnsi="宋体"/>
              </w:rPr>
            </w:pPr>
            <w:r>
              <w:rPr>
                <w:rFonts w:hint="eastAsia" w:ascii="宋体" w:hAnsi="宋体"/>
              </w:rPr>
              <w:t>23</w:t>
            </w:r>
          </w:p>
        </w:tc>
        <w:tc>
          <w:tcPr>
            <w:tcW w:w="762" w:type="dxa"/>
            <w:noWrap w:val="0"/>
            <w:vAlign w:val="center"/>
          </w:tcPr>
          <w:p>
            <w:pPr>
              <w:jc w:val="center"/>
              <w:rPr>
                <w:rFonts w:ascii="宋体" w:hAnsi="宋体"/>
              </w:rPr>
            </w:pPr>
            <w:r>
              <w:rPr>
                <w:rFonts w:hint="eastAsia" w:ascii="宋体" w:hAnsi="宋体"/>
              </w:rPr>
              <w:t>24</w:t>
            </w:r>
          </w:p>
        </w:tc>
        <w:tc>
          <w:tcPr>
            <w:tcW w:w="762" w:type="dxa"/>
            <w:noWrap w:val="0"/>
            <w:vAlign w:val="center"/>
          </w:tcPr>
          <w:p>
            <w:pPr>
              <w:jc w:val="center"/>
              <w:rPr>
                <w:rFonts w:ascii="宋体" w:hAnsi="宋体"/>
              </w:rPr>
            </w:pPr>
            <w:r>
              <w:rPr>
                <w:rFonts w:hint="eastAsia" w:ascii="宋体" w:hAnsi="宋体"/>
              </w:rPr>
              <w:t>25</w:t>
            </w:r>
          </w:p>
        </w:tc>
        <w:tc>
          <w:tcPr>
            <w:tcW w:w="762" w:type="dxa"/>
            <w:noWrap w:val="0"/>
            <w:vAlign w:val="center"/>
          </w:tcPr>
          <w:p>
            <w:pPr>
              <w:jc w:val="center"/>
              <w:rPr>
                <w:rFonts w:ascii="宋体" w:hAnsi="宋体"/>
              </w:rPr>
            </w:pPr>
            <w:r>
              <w:rPr>
                <w:rFonts w:hint="eastAsia" w:ascii="宋体" w:hAnsi="宋体"/>
              </w:rPr>
              <w:t>26</w:t>
            </w:r>
          </w:p>
        </w:tc>
        <w:tc>
          <w:tcPr>
            <w:tcW w:w="762" w:type="dxa"/>
            <w:noWrap w:val="0"/>
            <w:vAlign w:val="center"/>
          </w:tcPr>
          <w:p>
            <w:pPr>
              <w:jc w:val="center"/>
              <w:rPr>
                <w:rFonts w:ascii="宋体" w:hAnsi="宋体"/>
              </w:rPr>
            </w:pPr>
            <w:r>
              <w:rPr>
                <w:rFonts w:hint="eastAsia" w:ascii="宋体" w:hAnsi="宋体"/>
              </w:rPr>
              <w:t>27</w:t>
            </w:r>
          </w:p>
        </w:tc>
        <w:tc>
          <w:tcPr>
            <w:tcW w:w="762" w:type="dxa"/>
            <w:noWrap w:val="0"/>
            <w:vAlign w:val="center"/>
          </w:tcPr>
          <w:p>
            <w:pPr>
              <w:jc w:val="center"/>
              <w:rPr>
                <w:rFonts w:ascii="宋体" w:hAnsi="宋体"/>
              </w:rPr>
            </w:pPr>
            <w:r>
              <w:rPr>
                <w:rFonts w:hint="eastAsia" w:ascii="宋体" w:hAnsi="宋体"/>
              </w:rPr>
              <w:t>28</w:t>
            </w:r>
          </w:p>
        </w:tc>
        <w:tc>
          <w:tcPr>
            <w:tcW w:w="762" w:type="dxa"/>
            <w:noWrap w:val="0"/>
            <w:vAlign w:val="center"/>
          </w:tcPr>
          <w:p>
            <w:pPr>
              <w:jc w:val="center"/>
              <w:rPr>
                <w:rFonts w:ascii="宋体" w:hAnsi="宋体"/>
              </w:rPr>
            </w:pPr>
            <w:r>
              <w:rPr>
                <w:rFonts w:hint="eastAsia" w:ascii="宋体" w:hAnsi="宋体"/>
              </w:rPr>
              <w:t>29</w:t>
            </w:r>
          </w:p>
        </w:tc>
        <w:tc>
          <w:tcPr>
            <w:tcW w:w="762" w:type="dxa"/>
            <w:noWrap w:val="0"/>
            <w:vAlign w:val="center"/>
          </w:tcPr>
          <w:p>
            <w:pPr>
              <w:jc w:val="center"/>
              <w:rPr>
                <w:rFonts w:ascii="宋体" w:hAnsi="宋体"/>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4" w:hRule="atLeast"/>
          <w:jc w:val="center"/>
        </w:trPr>
        <w:tc>
          <w:tcPr>
            <w:tcW w:w="761" w:type="dxa"/>
            <w:noWrap w:val="0"/>
            <w:vAlign w:val="center"/>
          </w:tcPr>
          <w:p>
            <w:pPr>
              <w:jc w:val="center"/>
              <w:rPr>
                <w:rFonts w:ascii="宋体" w:hAnsi="宋体"/>
              </w:rPr>
            </w:pPr>
            <w:r>
              <w:rPr>
                <w:rFonts w:hint="eastAsia" w:ascii="宋体" w:hAnsi="宋体"/>
              </w:rPr>
              <w:t>答案</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C</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B</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A</w:t>
            </w:r>
          </w:p>
        </w:tc>
        <w:tc>
          <w:tcPr>
            <w:tcW w:w="762" w:type="dxa"/>
            <w:noWrap w:val="0"/>
            <w:vAlign w:val="center"/>
          </w:tcPr>
          <w:p>
            <w:pPr>
              <w:jc w:val="center"/>
              <w:rPr>
                <w:rFonts w:ascii="宋体" w:hAnsi="宋体"/>
                <w:b/>
              </w:rPr>
            </w:pPr>
            <w:r>
              <w:rPr>
                <w:rFonts w:hint="eastAsia" w:ascii="宋体" w:hAnsi="宋体"/>
                <w:b/>
              </w:rPr>
              <w:t>D</w:t>
            </w:r>
          </w:p>
        </w:tc>
        <w:tc>
          <w:tcPr>
            <w:tcW w:w="762" w:type="dxa"/>
            <w:noWrap w:val="0"/>
            <w:vAlign w:val="center"/>
          </w:tcPr>
          <w:p>
            <w:pPr>
              <w:jc w:val="center"/>
              <w:rPr>
                <w:rFonts w:ascii="宋体" w:hAnsi="宋体"/>
                <w:b/>
              </w:rPr>
            </w:pPr>
            <w:r>
              <w:rPr>
                <w:rFonts w:hint="eastAsia" w:ascii="宋体" w:hAnsi="宋体"/>
                <w:b/>
              </w:rPr>
              <w:t>C</w:t>
            </w:r>
          </w:p>
        </w:tc>
        <w:tc>
          <w:tcPr>
            <w:tcW w:w="762" w:type="dxa"/>
            <w:noWrap w:val="0"/>
            <w:vAlign w:val="center"/>
          </w:tcPr>
          <w:p>
            <w:pPr>
              <w:jc w:val="center"/>
              <w:rPr>
                <w:rFonts w:ascii="宋体" w:hAnsi="宋体"/>
                <w:b/>
              </w:rPr>
            </w:pPr>
            <w:r>
              <w:rPr>
                <w:rFonts w:hint="eastAsia" w:ascii="宋体" w:hAnsi="宋体"/>
                <w:b/>
              </w:rPr>
              <w:t>B</w:t>
            </w:r>
          </w:p>
        </w:tc>
      </w:tr>
    </w:tbl>
    <w:p>
      <w:pPr>
        <w:spacing w:line="440" w:lineRule="exact"/>
        <w:rPr>
          <w:rFonts w:ascii="宋体" w:hAnsi="宋体"/>
        </w:rPr>
      </w:pPr>
      <w:r>
        <w:rPr>
          <w:rFonts w:hint="eastAsia" w:ascii="宋体" w:hAnsi="宋体"/>
        </w:rPr>
        <w:t>二、辨析题（6分）</w:t>
      </w:r>
    </w:p>
    <w:p>
      <w:pPr>
        <w:spacing w:line="440" w:lineRule="exact"/>
        <w:ind w:firstLine="210" w:firstLineChars="100"/>
        <w:rPr>
          <w:rFonts w:ascii="宋体" w:hAnsi="宋体"/>
        </w:rPr>
      </w:pPr>
      <w:r>
        <w:rPr>
          <w:rFonts w:hint="eastAsia" w:ascii="宋体" w:hAnsi="宋体"/>
        </w:rPr>
        <w:t>答：同意小林的观点。（2分）</w:t>
      </w:r>
    </w:p>
    <w:p>
      <w:pPr>
        <w:spacing w:line="440" w:lineRule="exact"/>
        <w:ind w:firstLine="210" w:firstLineChars="100"/>
        <w:rPr>
          <w:rFonts w:ascii="宋体" w:hAnsi="宋体"/>
        </w:rPr>
      </w:pPr>
      <w:r>
        <w:rPr>
          <w:rFonts w:hint="eastAsia" w:ascii="宋体" w:hAnsi="宋体"/>
        </w:rPr>
        <w:t>理由：文艺复兴是新兴资产阶级通过弘扬古希腊罗马文化的方式，以宣扬人文主义、反封建、反教会，不完全是简单的全面复兴。（4分）</w:t>
      </w:r>
    </w:p>
    <w:p>
      <w:pPr>
        <w:spacing w:line="440" w:lineRule="exact"/>
        <w:rPr>
          <w:rFonts w:ascii="宋体" w:hAnsi="宋体"/>
        </w:rPr>
      </w:pPr>
      <w:r>
        <w:rPr>
          <w:rFonts w:hint="eastAsia" w:ascii="宋体" w:hAnsi="宋体"/>
        </w:rPr>
        <w:t>三、材料解析与论述题（32题14分，33题12分，34题8分，共34分）</w:t>
      </w:r>
    </w:p>
    <w:p>
      <w:pPr>
        <w:spacing w:line="440" w:lineRule="exact"/>
        <w:rPr>
          <w:rFonts w:ascii="宋体" w:hAnsi="宋体"/>
        </w:rPr>
      </w:pPr>
      <w:r>
        <w:rPr>
          <w:rFonts w:hint="eastAsia" w:ascii="宋体" w:hAnsi="宋体"/>
        </w:rPr>
        <w:t>32.答：①陈胜、吴广(4分);</w:t>
      </w:r>
    </w:p>
    <w:p>
      <w:pPr>
        <w:spacing w:line="440" w:lineRule="exact"/>
        <w:ind w:firstLine="735" w:firstLineChars="350"/>
        <w:rPr>
          <w:rFonts w:ascii="宋体" w:hAnsi="宋体"/>
        </w:rPr>
      </w:pPr>
      <w:r>
        <w:rPr>
          <w:rFonts w:hint="eastAsia" w:ascii="宋体" w:hAnsi="宋体"/>
        </w:rPr>
        <w:t>②答：曹操、刘备(4分)；</w:t>
      </w:r>
    </w:p>
    <w:p>
      <w:pPr>
        <w:spacing w:line="440" w:lineRule="exact"/>
        <w:rPr>
          <w:rFonts w:ascii="宋体" w:hAnsi="宋体"/>
        </w:rPr>
      </w:pPr>
      <w:r>
        <w:rPr>
          <w:rFonts w:hint="eastAsia" w:ascii="宋体" w:hAnsi="宋体"/>
        </w:rPr>
        <w:t xml:space="preserve">       ③《独立宣言》(2分)；</w:t>
      </w:r>
    </w:p>
    <w:p>
      <w:pPr>
        <w:spacing w:line="440" w:lineRule="exact"/>
        <w:ind w:left="1050" w:leftChars="400" w:hanging="210" w:hangingChars="100"/>
        <w:rPr>
          <w:rFonts w:ascii="宋体" w:hAnsi="宋体"/>
        </w:rPr>
      </w:pPr>
      <w:r>
        <w:rPr>
          <w:rFonts w:hint="eastAsia" w:ascii="宋体" w:hAnsi="宋体"/>
        </w:rPr>
        <w:t>④作为：如华盛顿率大陆军(美国人民)打败英国殖民者；华盛顿任二届美国总统后回老家，不搞世袭制、终身制、难得可贵等关于华盛顿的事迹皆可。（4分）</w:t>
      </w:r>
    </w:p>
    <w:p>
      <w:pPr>
        <w:spacing w:line="440" w:lineRule="exact"/>
        <w:ind w:left="525" w:hanging="525" w:hangingChars="250"/>
        <w:rPr>
          <w:rFonts w:ascii="宋体" w:hAnsi="宋体"/>
        </w:rPr>
      </w:pPr>
      <w:r>
        <w:rPr>
          <w:rFonts w:hint="eastAsia" w:ascii="宋体" w:hAnsi="宋体"/>
        </w:rPr>
        <w:t>33.①答：文件《权利法案》(2分);意义：确立了英国群立宪制政体（类此意皆可）；</w:t>
      </w:r>
    </w:p>
    <w:p>
      <w:pPr>
        <w:spacing w:line="440" w:lineRule="exact"/>
        <w:ind w:firstLine="315" w:firstLineChars="150"/>
        <w:rPr>
          <w:rFonts w:ascii="宋体" w:hAnsi="宋体"/>
        </w:rPr>
      </w:pPr>
      <w:r>
        <w:rPr>
          <w:rFonts w:hint="eastAsia" w:ascii="宋体" w:hAnsi="宋体"/>
        </w:rPr>
        <w:t>②答：国家：美国(2分)；文献《人权宣言》(2分)；思想主张:天赋人权、</w:t>
      </w:r>
    </w:p>
    <w:p>
      <w:pPr>
        <w:spacing w:line="440" w:lineRule="exact"/>
        <w:ind w:firstLine="525" w:firstLineChars="250"/>
        <w:rPr>
          <w:rFonts w:ascii="宋体" w:hAnsi="宋体"/>
        </w:rPr>
      </w:pPr>
      <w:r>
        <w:rPr>
          <w:rFonts w:hint="eastAsia" w:ascii="宋体" w:hAnsi="宋体"/>
        </w:rPr>
        <w:t>自由平等(2分)。</w:t>
      </w:r>
    </w:p>
    <w:p>
      <w:pPr>
        <w:spacing w:line="440" w:lineRule="exact"/>
        <w:ind w:firstLine="315" w:firstLineChars="150"/>
        <w:rPr>
          <w:rFonts w:ascii="宋体" w:hAnsi="宋体"/>
        </w:rPr>
      </w:pPr>
      <w:r>
        <w:rPr>
          <w:rFonts w:hint="eastAsia" w:ascii="宋体" w:hAnsi="宋体"/>
        </w:rPr>
        <w:t>③答：促进资本主义的发展，确立资产阶级的统治地位(2分)</w:t>
      </w:r>
    </w:p>
    <w:p>
      <w:pPr>
        <w:spacing w:line="440" w:lineRule="exact"/>
        <w:rPr>
          <w:rFonts w:ascii="宋体" w:hAnsi="宋体"/>
        </w:rPr>
      </w:pPr>
      <w:r>
        <w:rPr>
          <w:rFonts w:hint="eastAsia" w:ascii="宋体" w:hAnsi="宋体"/>
        </w:rPr>
        <w:t>34.①答：新航路开辟（2分）</w:t>
      </w:r>
    </w:p>
    <w:p>
      <w:pPr>
        <w:spacing w:line="440" w:lineRule="exact"/>
        <w:rPr>
          <w:rFonts w:ascii="宋体" w:hAnsi="宋体"/>
        </w:rPr>
      </w:pPr>
      <w:r>
        <w:rPr>
          <w:rFonts w:hint="eastAsia" w:ascii="宋体" w:hAnsi="宋体"/>
        </w:rPr>
        <w:t xml:space="preserve">   ②观点鲜明，史论结合，条理清楚。（6分）</w:t>
      </w:r>
    </w:p>
    <w:p>
      <w:pPr>
        <w:spacing w:line="360" w:lineRule="auto"/>
        <w:rPr>
          <w:rFonts w:hint="eastAsia" w:ascii="宋体" w:hAnsi="宋体" w:cs="宋体"/>
          <w:color w:val="333333"/>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3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7</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14"/>
    <w:rsid w:val="007538DA"/>
    <w:rsid w:val="009E436E"/>
    <w:rsid w:val="06F052D6"/>
    <w:rsid w:val="20E06870"/>
    <w:rsid w:val="39A914AB"/>
    <w:rsid w:val="6E0E6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 Char Char2"/>
    <w:basedOn w:val="7"/>
    <w:link w:val="2"/>
    <w:uiPriority w:val="0"/>
    <w:rPr>
      <w:kern w:val="2"/>
      <w:sz w:val="18"/>
      <w:szCs w:val="18"/>
    </w:rPr>
  </w:style>
  <w:style w:type="character" w:customStyle="1" w:styleId="10">
    <w:name w:val="apple-converted-space"/>
    <w:basedOn w:val="7"/>
    <w:uiPriority w:val="0"/>
  </w:style>
  <w:style w:type="character" w:customStyle="1" w:styleId="11">
    <w:name w:val="op-item-meat"/>
    <w:basedOn w:val="7"/>
    <w:uiPriority w:val="0"/>
  </w:style>
  <w:style w:type="character" w:customStyle="1" w:styleId="12">
    <w:name w:val="op-item-nut"/>
    <w:basedOn w:val="7"/>
    <w:uiPriority w:val="0"/>
  </w:style>
  <w:style w:type="paragraph" w:customStyle="1" w:styleId="13">
    <w:name w:val="exam-foot-lef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http://tikupic.21cnjy.com/cb/9b/cb9bcddf5a0e91830608c95385308b6c.jpg" TargetMode="External"/><Relationship Id="rId22" Type="http://schemas.openxmlformats.org/officeDocument/2006/relationships/image" Target="media/image7.jpeg"/><Relationship Id="rId21" Type="http://schemas.openxmlformats.org/officeDocument/2006/relationships/image" Target="http://tikupic.21cnjy.com/09/6f/096fdae6c4d9e80cfc68e45772a27cc9.png" TargetMode="Externa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http://tikupic.21cnjy.com/02/9f/029fa44656b91e9c37c59626fad75562.png" TargetMode="External"/><Relationship Id="rId18" Type="http://schemas.openxmlformats.org/officeDocument/2006/relationships/image" Target="media/image5.png"/><Relationship Id="rId17" Type="http://schemas.openxmlformats.org/officeDocument/2006/relationships/image" Target="http://tikupic.21cnjy.com/e7/dc/e7dc5b7cd16ad8e090c2a365ecc0bd10.jpg" TargetMode="External"/><Relationship Id="rId16" Type="http://schemas.openxmlformats.org/officeDocument/2006/relationships/image" Target="media/image4.jpeg"/><Relationship Id="rId15" Type="http://schemas.openxmlformats.org/officeDocument/2006/relationships/image" Target="http://tikupic.21cnjy.com/93/cf/93cfefd4f3e20c3fd2b6ae034b0f86b0.jpg" TargetMode="External"/><Relationship Id="rId14" Type="http://schemas.openxmlformats.org/officeDocument/2006/relationships/image" Target="media/image3.jpeg"/><Relationship Id="rId13" Type="http://schemas.openxmlformats.org/officeDocument/2006/relationships/image" Target="http://tikupic.21cnjy.com/66/10/6610fe22c4718997b3fa0a289c85d1eb.png" TargetMode="External"/><Relationship Id="rId12" Type="http://schemas.openxmlformats.org/officeDocument/2006/relationships/image" Target="media/image2.png"/><Relationship Id="rId11" Type="http://schemas.openxmlformats.org/officeDocument/2006/relationships/image" Target="http://tikupic.21cnjy.com/b5/a4/b5a4112b2c1a00831e1b96a9d2a86a86.jpg"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4007</Words>
  <Characters>4211</Characters>
  <Lines>35</Lines>
  <Paragraphs>10</Paragraphs>
  <TotalTime>0</TotalTime>
  <ScaleCrop>false</ScaleCrop>
  <LinksUpToDate>false</LinksUpToDate>
  <CharactersWithSpaces>4677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2017-10-30T08:20:00Z</dcterms:created>
  <dc:creator>Administrator</dc:creator>
  <cp:lastModifiedBy>罗</cp:lastModifiedBy>
  <dcterms:modified xsi:type="dcterms:W3CDTF">2023-03-10T01:14:59Z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923E8C62339A486D925ACBE97554E0BC</vt:lpwstr>
  </property>
</Properties>
</file>